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ABF3" w14:textId="654CBC3C" w:rsidR="002D53DF" w:rsidRPr="00707296" w:rsidRDefault="007F5E1E" w:rsidP="00707296">
      <w:pPr>
        <w:pStyle w:val="Title"/>
      </w:pPr>
      <w:r w:rsidRPr="007F5E1E">
        <w:t xml:space="preserve">SARC – Sexual Assault Referral Centre </w:t>
      </w:r>
      <w:r w:rsidR="00823AD2" w:rsidRPr="00707296">
        <w:t>Briefing</w:t>
      </w:r>
    </w:p>
    <w:p w14:paraId="19675BB3" w14:textId="03900F8A" w:rsidR="00823AD2" w:rsidRPr="00707296" w:rsidRDefault="007F5E1E" w:rsidP="008B101D">
      <w:pPr>
        <w:pStyle w:val="Heading1"/>
      </w:pPr>
      <w:r w:rsidRPr="003F36C5">
        <w:t>Purpose of the Briefing</w:t>
      </w:r>
    </w:p>
    <w:p w14:paraId="7A7B516C" w14:textId="77777777" w:rsidR="007F5E1E" w:rsidRPr="009A0F0E" w:rsidRDefault="007F5E1E" w:rsidP="007F5E1E">
      <w:pPr>
        <w:numPr>
          <w:ilvl w:val="0"/>
          <w:numId w:val="6"/>
        </w:numPr>
      </w:pPr>
      <w:r w:rsidRPr="003F36C5">
        <w:t xml:space="preserve">To </w:t>
      </w:r>
      <w:r w:rsidRPr="009A0F0E">
        <w:t xml:space="preserve">ensure staff understand how to refer individuals who have </w:t>
      </w:r>
      <w:r>
        <w:t xml:space="preserve">or are suspected to have </w:t>
      </w:r>
      <w:r w:rsidRPr="009A0F0E">
        <w:t>experienced sexual assault or abuse to the appropriate SARC service.</w:t>
      </w:r>
    </w:p>
    <w:p w14:paraId="67EF9DC9" w14:textId="77777777" w:rsidR="007F5E1E" w:rsidRDefault="007F5E1E" w:rsidP="007F5E1E">
      <w:pPr>
        <w:numPr>
          <w:ilvl w:val="0"/>
          <w:numId w:val="6"/>
        </w:numPr>
      </w:pPr>
      <w:r w:rsidRPr="009A0F0E">
        <w:t xml:space="preserve">Reinforce safeguarding responsibilities and patient </w:t>
      </w:r>
      <w:r>
        <w:t xml:space="preserve">individual </w:t>
      </w:r>
      <w:r w:rsidRPr="009A0F0E">
        <w:t>choice.</w:t>
      </w:r>
    </w:p>
    <w:p w14:paraId="5240BBEC" w14:textId="77777777" w:rsidR="007F5E1E" w:rsidRPr="007F5E1E" w:rsidRDefault="007F5E1E" w:rsidP="008B101D">
      <w:pPr>
        <w:pStyle w:val="Heading1"/>
        <w:rPr>
          <w:rFonts w:eastAsia="Aptos"/>
          <w:lang w:eastAsia="en-US"/>
        </w:rPr>
      </w:pPr>
      <w:r w:rsidRPr="007F5E1E">
        <w:rPr>
          <w:rFonts w:eastAsia="Aptos"/>
          <w:lang w:eastAsia="en-US"/>
        </w:rPr>
        <w:t>What is a SARC?</w:t>
      </w:r>
    </w:p>
    <w:p w14:paraId="187638DC" w14:textId="77777777" w:rsidR="007F5E1E" w:rsidRPr="007F5E1E" w:rsidRDefault="007F5E1E" w:rsidP="007F5E1E">
      <w:pPr>
        <w:numPr>
          <w:ilvl w:val="0"/>
          <w:numId w:val="8"/>
        </w:numPr>
        <w:rPr>
          <w:rFonts w:eastAsia="Aptos"/>
          <w:lang w:eastAsia="en-US"/>
        </w:rPr>
      </w:pPr>
      <w:r w:rsidRPr="007F5E1E">
        <w:rPr>
          <w:rFonts w:eastAsia="Aptos"/>
          <w:lang w:eastAsia="en-US"/>
        </w:rPr>
        <w:t xml:space="preserve">SARC provides a comprehensive and co-ordinated forensic, counselling and aftercare service to men, women and children living in the Greater Manchester area who have experienced rape or sexual assault, whether this has happened recently or in the past.  </w:t>
      </w:r>
    </w:p>
    <w:p w14:paraId="0A700786" w14:textId="77777777" w:rsidR="007F5E1E" w:rsidRPr="007F5E1E" w:rsidRDefault="007F5E1E" w:rsidP="007F5E1E">
      <w:pPr>
        <w:numPr>
          <w:ilvl w:val="0"/>
          <w:numId w:val="8"/>
        </w:numPr>
        <w:rPr>
          <w:rFonts w:eastAsia="Aptos"/>
          <w:lang w:eastAsia="en-US"/>
        </w:rPr>
      </w:pPr>
      <w:r w:rsidRPr="007F5E1E">
        <w:rPr>
          <w:rFonts w:eastAsia="Aptos"/>
          <w:lang w:eastAsia="en-US"/>
        </w:rPr>
        <w:t>SARC is available 24/7, free of charge, for adults and children regardless of police involvement.</w:t>
      </w:r>
    </w:p>
    <w:p w14:paraId="5DC10382" w14:textId="14040D8F" w:rsidR="007F5E1E" w:rsidRPr="007F5E1E" w:rsidRDefault="007F5E1E" w:rsidP="008B101D">
      <w:pPr>
        <w:pStyle w:val="Heading1"/>
        <w:rPr>
          <w:rFonts w:eastAsia="Aptos"/>
          <w:lang w:eastAsia="en-US"/>
        </w:rPr>
      </w:pPr>
      <w:r w:rsidRPr="007F5E1E">
        <w:rPr>
          <w:rFonts w:eastAsia="Aptos"/>
          <w:lang w:eastAsia="en-US"/>
        </w:rPr>
        <w:t>Referral Options</w:t>
      </w:r>
    </w:p>
    <w:p w14:paraId="50B089F6" w14:textId="77777777" w:rsidR="007F5E1E" w:rsidRPr="007F5E1E" w:rsidRDefault="007F5E1E" w:rsidP="007F5E1E">
      <w:pPr>
        <w:numPr>
          <w:ilvl w:val="0"/>
          <w:numId w:val="10"/>
        </w:numPr>
        <w:rPr>
          <w:rFonts w:eastAsia="Aptos"/>
          <w:lang w:eastAsia="en-US"/>
        </w:rPr>
      </w:pPr>
      <w:r w:rsidRPr="007F5E1E">
        <w:rPr>
          <w:rFonts w:eastAsia="Aptos"/>
          <w:lang w:eastAsia="en-US"/>
        </w:rPr>
        <w:t>Self-referral: Individuals can contact SARC directly.</w:t>
      </w:r>
    </w:p>
    <w:p w14:paraId="1FA98640" w14:textId="77777777" w:rsidR="007F5E1E" w:rsidRPr="007F5E1E" w:rsidRDefault="007F5E1E" w:rsidP="007F5E1E">
      <w:pPr>
        <w:numPr>
          <w:ilvl w:val="0"/>
          <w:numId w:val="10"/>
        </w:numPr>
        <w:rPr>
          <w:rFonts w:eastAsia="Aptos"/>
          <w:lang w:eastAsia="en-US"/>
        </w:rPr>
      </w:pPr>
      <w:r w:rsidRPr="007F5E1E">
        <w:rPr>
          <w:rFonts w:eastAsia="Aptos"/>
          <w:lang w:eastAsia="en-US"/>
        </w:rPr>
        <w:t>Police referral: If reported, police will offer SARC services - Police reporting is not necessarily required to access SARC.</w:t>
      </w:r>
    </w:p>
    <w:p w14:paraId="458FFD99" w14:textId="77777777" w:rsidR="007F5E1E" w:rsidRPr="007F5E1E" w:rsidRDefault="007F5E1E" w:rsidP="007F5E1E">
      <w:pPr>
        <w:numPr>
          <w:ilvl w:val="0"/>
          <w:numId w:val="10"/>
        </w:numPr>
        <w:rPr>
          <w:rFonts w:eastAsia="Aptos"/>
          <w:lang w:eastAsia="en-US"/>
        </w:rPr>
      </w:pPr>
      <w:r w:rsidRPr="007F5E1E">
        <w:rPr>
          <w:rFonts w:eastAsia="Aptos"/>
          <w:lang w:eastAsia="en-US"/>
        </w:rPr>
        <w:t>Social Care can refer with consent.  Other agencies can support clients to ‘self-refer’ or to refer to the police.</w:t>
      </w:r>
    </w:p>
    <w:p w14:paraId="21828C3C" w14:textId="3B645B01" w:rsidR="007F5E1E" w:rsidRPr="007F5E1E" w:rsidRDefault="007F5E1E" w:rsidP="008B101D">
      <w:pPr>
        <w:pStyle w:val="Heading1"/>
        <w:rPr>
          <w:rFonts w:eastAsia="Aptos"/>
          <w:lang w:eastAsia="en-US"/>
        </w:rPr>
      </w:pPr>
      <w:r w:rsidRPr="007F5E1E">
        <w:rPr>
          <w:rFonts w:eastAsia="Aptos"/>
          <w:lang w:eastAsia="en-US"/>
        </w:rPr>
        <w:t>Key Steps for NHS Staff</w:t>
      </w:r>
    </w:p>
    <w:p w14:paraId="284AA27B" w14:textId="77777777" w:rsidR="007F5E1E" w:rsidRPr="007F5E1E" w:rsidRDefault="007F5E1E" w:rsidP="008B101D">
      <w:pPr>
        <w:ind w:left="426"/>
        <w:rPr>
          <w:rFonts w:eastAsia="Aptos"/>
          <w:lang w:eastAsia="en-US"/>
        </w:rPr>
      </w:pPr>
      <w:r w:rsidRPr="007F5E1E">
        <w:rPr>
          <w:rFonts w:eastAsia="Aptos"/>
          <w:b/>
          <w:bCs/>
          <w:lang w:eastAsia="en-US"/>
        </w:rPr>
        <w:t xml:space="preserve">Immediate care: </w:t>
      </w:r>
      <w:r w:rsidRPr="007F5E1E">
        <w:rPr>
          <w:rFonts w:eastAsia="Aptos"/>
          <w:lang w:eastAsia="en-US"/>
        </w:rPr>
        <w:t>Address immediate health care needs (any injuries, post-exposure HIV prophylaxis (PEP), contraception and safeguarding).</w:t>
      </w:r>
    </w:p>
    <w:p w14:paraId="52480380" w14:textId="156AC06A" w:rsidR="007F5E1E" w:rsidRPr="007F5E1E" w:rsidRDefault="007F5E1E" w:rsidP="008B101D">
      <w:pPr>
        <w:ind w:left="426"/>
        <w:rPr>
          <w:rFonts w:eastAsia="Aptos"/>
          <w:b/>
          <w:bCs/>
          <w:lang w:eastAsia="en-US"/>
        </w:rPr>
      </w:pPr>
      <w:r w:rsidRPr="007F5E1E">
        <w:rPr>
          <w:rFonts w:eastAsia="Aptos"/>
          <w:b/>
          <w:bCs/>
          <w:lang w:eastAsia="en-US"/>
        </w:rPr>
        <w:t>Explain options (if age-appropriate):</w:t>
      </w:r>
    </w:p>
    <w:p w14:paraId="2FBB35E5" w14:textId="77777777" w:rsidR="007F5E1E" w:rsidRPr="007F5E1E" w:rsidRDefault="007F5E1E" w:rsidP="008B101D">
      <w:pPr>
        <w:numPr>
          <w:ilvl w:val="0"/>
          <w:numId w:val="14"/>
        </w:numPr>
        <w:ind w:left="1146"/>
        <w:rPr>
          <w:rFonts w:eastAsia="Aptos"/>
          <w:lang w:eastAsia="en-US"/>
        </w:rPr>
      </w:pPr>
      <w:r w:rsidRPr="007F5E1E">
        <w:rPr>
          <w:rFonts w:eastAsia="Aptos"/>
          <w:lang w:eastAsia="en-US"/>
        </w:rPr>
        <w:t>Forensic evidence is best collected as soon as possible, however SARC can store samples when police are not involved for up to 2 years to allow for future decisions.</w:t>
      </w:r>
    </w:p>
    <w:p w14:paraId="3C0F575A" w14:textId="77777777" w:rsidR="007F5E1E" w:rsidRPr="007F5E1E" w:rsidRDefault="007F5E1E" w:rsidP="008B101D">
      <w:pPr>
        <w:numPr>
          <w:ilvl w:val="0"/>
          <w:numId w:val="14"/>
        </w:numPr>
        <w:ind w:left="1146"/>
        <w:rPr>
          <w:rFonts w:eastAsia="Aptos"/>
          <w:lang w:eastAsia="en-US"/>
        </w:rPr>
      </w:pPr>
      <w:r w:rsidRPr="007F5E1E">
        <w:rPr>
          <w:rFonts w:eastAsia="Aptos"/>
          <w:lang w:eastAsia="en-US"/>
        </w:rPr>
        <w:t>Reporting to police is not mandatory.</w:t>
      </w:r>
    </w:p>
    <w:p w14:paraId="3396E446" w14:textId="77777777" w:rsidR="007F5E1E" w:rsidRPr="007F5E1E" w:rsidRDefault="007F5E1E" w:rsidP="008B101D">
      <w:pPr>
        <w:numPr>
          <w:ilvl w:val="0"/>
          <w:numId w:val="14"/>
        </w:numPr>
        <w:ind w:left="1146"/>
        <w:rPr>
          <w:rFonts w:eastAsia="Aptos"/>
          <w:lang w:eastAsia="en-US"/>
        </w:rPr>
      </w:pPr>
      <w:r w:rsidRPr="007F5E1E">
        <w:rPr>
          <w:rFonts w:eastAsia="Aptos"/>
          <w:lang w:eastAsia="en-US"/>
        </w:rPr>
        <w:t>Staff in the community should phone SARC for additional advice and support the client in their next steps.</w:t>
      </w:r>
    </w:p>
    <w:p w14:paraId="3EC01D55" w14:textId="55115806" w:rsidR="007F5E1E" w:rsidRPr="007F5E1E" w:rsidRDefault="007F5E1E" w:rsidP="008B101D">
      <w:pPr>
        <w:ind w:left="360"/>
        <w:rPr>
          <w:rFonts w:eastAsia="Aptos"/>
          <w:b/>
          <w:bCs/>
          <w:lang w:eastAsia="en-US"/>
        </w:rPr>
      </w:pPr>
      <w:r w:rsidRPr="007F5E1E">
        <w:rPr>
          <w:rFonts w:eastAsia="Aptos"/>
          <w:b/>
          <w:bCs/>
          <w:lang w:eastAsia="en-US"/>
        </w:rPr>
        <w:t>Safeguarding duties:</w:t>
      </w:r>
    </w:p>
    <w:p w14:paraId="6B321FCA" w14:textId="77777777" w:rsidR="007F5E1E" w:rsidRPr="007F5E1E" w:rsidRDefault="007F5E1E" w:rsidP="008B101D">
      <w:pPr>
        <w:numPr>
          <w:ilvl w:val="0"/>
          <w:numId w:val="15"/>
        </w:numPr>
        <w:rPr>
          <w:rFonts w:eastAsia="Aptos"/>
          <w:lang w:eastAsia="en-US"/>
        </w:rPr>
      </w:pPr>
      <w:r w:rsidRPr="007F5E1E">
        <w:rPr>
          <w:rFonts w:eastAsia="Aptos"/>
          <w:lang w:eastAsia="en-US"/>
        </w:rPr>
        <w:t>Children → MASH referral to trigger section 47 enquiries.  Discussion with on-call Paediatrician.</w:t>
      </w:r>
    </w:p>
    <w:p w14:paraId="7CFA8762" w14:textId="77777777" w:rsidR="007F5E1E" w:rsidRPr="007F5E1E" w:rsidRDefault="007F5E1E" w:rsidP="008B101D">
      <w:pPr>
        <w:numPr>
          <w:ilvl w:val="0"/>
          <w:numId w:val="15"/>
        </w:numPr>
        <w:rPr>
          <w:rFonts w:eastAsia="Aptos"/>
          <w:lang w:eastAsia="en-US"/>
        </w:rPr>
      </w:pPr>
      <w:r w:rsidRPr="007F5E1E">
        <w:rPr>
          <w:rFonts w:eastAsia="Aptos"/>
          <w:lang w:eastAsia="en-US"/>
        </w:rPr>
        <w:t>Adults at risk → Follow Locality Adult Safeguarding Policy or Raise and adult safeguarding concern.</w:t>
      </w:r>
    </w:p>
    <w:p w14:paraId="3228B64F" w14:textId="77777777" w:rsidR="007F5E1E" w:rsidRPr="007F5E1E" w:rsidRDefault="007F5E1E" w:rsidP="008B101D">
      <w:pPr>
        <w:numPr>
          <w:ilvl w:val="0"/>
          <w:numId w:val="15"/>
        </w:numPr>
        <w:rPr>
          <w:rFonts w:eastAsia="Aptos"/>
          <w:lang w:eastAsia="en-US"/>
        </w:rPr>
      </w:pPr>
      <w:r w:rsidRPr="007F5E1E">
        <w:rPr>
          <w:rFonts w:eastAsia="Aptos"/>
          <w:lang w:eastAsia="en-US"/>
        </w:rPr>
        <w:t>Document and escalate concerns as per your organisation policy, follow record keeping guidelines.</w:t>
      </w:r>
    </w:p>
    <w:p w14:paraId="2BC1889D" w14:textId="03B00AF8" w:rsidR="007F5E1E" w:rsidRPr="007F5E1E" w:rsidRDefault="007F5E1E" w:rsidP="008B101D">
      <w:pPr>
        <w:pStyle w:val="Heading1"/>
        <w:rPr>
          <w:rFonts w:eastAsia="Aptos"/>
          <w:lang w:eastAsia="en-US"/>
        </w:rPr>
      </w:pPr>
      <w:r w:rsidRPr="007F5E1E">
        <w:rPr>
          <w:rFonts w:eastAsia="Aptos"/>
          <w:lang w:eastAsia="en-US"/>
        </w:rPr>
        <w:lastRenderedPageBreak/>
        <w:t>Contact &amp; Resources</w:t>
      </w:r>
    </w:p>
    <w:p w14:paraId="66753B50" w14:textId="13A19082" w:rsidR="007F5E1E" w:rsidRPr="007F5E1E" w:rsidRDefault="007F5E1E" w:rsidP="008B101D">
      <w:pPr>
        <w:ind w:left="426"/>
        <w:rPr>
          <w:rFonts w:eastAsia="Aptos"/>
          <w:b/>
          <w:bCs/>
          <w:lang w:eastAsia="en-US"/>
        </w:rPr>
      </w:pPr>
      <w:r w:rsidRPr="007F5E1E">
        <w:rPr>
          <w:rFonts w:eastAsia="Aptos"/>
          <w:b/>
          <w:bCs/>
          <w:lang w:eastAsia="en-US"/>
        </w:rPr>
        <w:t>Saint Mary’s SARC:</w:t>
      </w:r>
    </w:p>
    <w:p w14:paraId="63DFC368" w14:textId="77777777" w:rsidR="007F5E1E" w:rsidRDefault="007F5E1E" w:rsidP="008B101D">
      <w:pPr>
        <w:ind w:left="426"/>
        <w:rPr>
          <w:rFonts w:eastAsia="Aptos"/>
          <w:lang w:eastAsia="en-US"/>
        </w:rPr>
      </w:pPr>
      <w:r w:rsidRPr="007F5E1E">
        <w:rPr>
          <w:rFonts w:eastAsia="Aptos"/>
          <w:lang w:eastAsia="en-US"/>
        </w:rPr>
        <w:t>Phone: 0161 276 6515</w:t>
      </w:r>
    </w:p>
    <w:p w14:paraId="31730F5B" w14:textId="77777777" w:rsidR="007F5E1E" w:rsidRDefault="007F5E1E" w:rsidP="008B101D">
      <w:pPr>
        <w:ind w:left="426"/>
        <w:rPr>
          <w:rFonts w:eastAsia="Aptos"/>
          <w:color w:val="0070C0"/>
          <w:lang w:eastAsia="en-US"/>
        </w:rPr>
      </w:pPr>
      <w:r w:rsidRPr="007F5E1E">
        <w:rPr>
          <w:rFonts w:eastAsia="Aptos"/>
          <w:lang w:eastAsia="en-US"/>
        </w:rPr>
        <w:t xml:space="preserve">Email: </w:t>
      </w:r>
      <w:hyperlink r:id="rId7" w:history="1">
        <w:r w:rsidRPr="007F5E1E">
          <w:rPr>
            <w:rFonts w:eastAsia="Aptos"/>
            <w:color w:val="0000FF"/>
            <w:u w:val="single"/>
            <w:lang w:eastAsia="en-US"/>
          </w:rPr>
          <w:t>stmarys.sarc@mft.nhs.uk</w:t>
        </w:r>
      </w:hyperlink>
    </w:p>
    <w:p w14:paraId="3AA2C2E1" w14:textId="2620F4C5" w:rsidR="007F5E1E" w:rsidRPr="007F5E1E" w:rsidRDefault="007F5E1E" w:rsidP="008B101D">
      <w:pPr>
        <w:ind w:left="426"/>
        <w:rPr>
          <w:rFonts w:eastAsia="Aptos"/>
          <w:lang w:eastAsia="en-US"/>
        </w:rPr>
      </w:pPr>
      <w:r w:rsidRPr="007F5E1E">
        <w:rPr>
          <w:rFonts w:eastAsia="Aptos"/>
          <w:lang w:eastAsia="en-US"/>
        </w:rPr>
        <w:t xml:space="preserve">Website: </w:t>
      </w:r>
      <w:bookmarkStart w:id="0" w:name="_Hlk219365530"/>
      <w:r w:rsidRPr="007F5E1E">
        <w:rPr>
          <w:rFonts w:eastAsia="Aptos"/>
          <w:lang w:eastAsia="en-US"/>
        </w:rPr>
        <w:fldChar w:fldCharType="begin"/>
      </w:r>
      <w:r w:rsidRPr="007F5E1E">
        <w:rPr>
          <w:rFonts w:eastAsia="Aptos"/>
          <w:lang w:eastAsia="en-US"/>
        </w:rPr>
        <w:instrText>HYPERLINK "https://www.stmaryscentre.org/" \t "_blank"</w:instrText>
      </w:r>
      <w:r w:rsidRPr="007F5E1E">
        <w:rPr>
          <w:rFonts w:eastAsia="Aptos"/>
          <w:lang w:eastAsia="en-US"/>
        </w:rPr>
      </w:r>
      <w:r w:rsidRPr="007F5E1E">
        <w:rPr>
          <w:rFonts w:eastAsia="Aptos"/>
          <w:lang w:eastAsia="en-US"/>
        </w:rPr>
        <w:fldChar w:fldCharType="separate"/>
      </w:r>
      <w:r w:rsidRPr="007F5E1E">
        <w:rPr>
          <w:rFonts w:eastAsia="Aptos"/>
          <w:color w:val="0000FF"/>
          <w:u w:val="single"/>
          <w:lang w:eastAsia="en-US"/>
        </w:rPr>
        <w:t>www.stmaryscentre.org</w:t>
      </w:r>
      <w:r w:rsidRPr="007F5E1E">
        <w:rPr>
          <w:rFonts w:eastAsia="Aptos"/>
          <w:lang w:eastAsia="en-US"/>
        </w:rPr>
        <w:fldChar w:fldCharType="end"/>
      </w:r>
    </w:p>
    <w:p w14:paraId="111B1565" w14:textId="0C896241" w:rsidR="007F5E1E" w:rsidRPr="007F5E1E" w:rsidRDefault="007F5E1E" w:rsidP="008B101D">
      <w:pPr>
        <w:ind w:left="426"/>
        <w:rPr>
          <w:rFonts w:eastAsia="Aptos"/>
          <w:lang w:eastAsia="en-US"/>
        </w:rPr>
      </w:pPr>
      <w:hyperlink r:id="rId8" w:history="1">
        <w:r w:rsidRPr="007F5E1E">
          <w:rPr>
            <w:rFonts w:eastAsia="Aptos"/>
            <w:color w:val="0000FF"/>
            <w:u w:val="single"/>
            <w:lang w:eastAsia="en-US"/>
          </w:rPr>
          <w:t>St Mary's Centre :: Resources and general information</w:t>
        </w:r>
      </w:hyperlink>
      <w:bookmarkEnd w:id="0"/>
    </w:p>
    <w:p w14:paraId="292FF846" w14:textId="77777777" w:rsidR="007F5E1E" w:rsidRPr="007F5E1E" w:rsidRDefault="007F5E1E" w:rsidP="008B101D">
      <w:pPr>
        <w:ind w:left="426"/>
        <w:rPr>
          <w:rFonts w:eastAsia="Aptos"/>
          <w:b/>
          <w:bCs/>
          <w:lang w:eastAsia="en-US"/>
        </w:rPr>
      </w:pPr>
      <w:r w:rsidRPr="007F5E1E">
        <w:rPr>
          <w:rFonts w:eastAsia="Aptos"/>
          <w:b/>
          <w:bCs/>
          <w:lang w:eastAsia="en-US"/>
        </w:rPr>
        <w:t>Greater Manchester Procedures (tri-x)</w:t>
      </w:r>
    </w:p>
    <w:p w14:paraId="57108D7F" w14:textId="1148995B" w:rsidR="007F5E1E" w:rsidRPr="007F5E1E" w:rsidRDefault="007F5E1E" w:rsidP="008B101D">
      <w:pPr>
        <w:ind w:left="426"/>
        <w:rPr>
          <w:rFonts w:eastAsia="Aptos"/>
          <w:color w:val="0000FF"/>
          <w:u w:val="single"/>
          <w:lang w:eastAsia="en-US"/>
        </w:rPr>
      </w:pPr>
      <w:r w:rsidRPr="007F5E1E">
        <w:rPr>
          <w:rFonts w:eastAsia="Aptos"/>
          <w:lang w:eastAsia="en-US"/>
        </w:rPr>
        <w:t xml:space="preserve">Website: </w:t>
      </w:r>
      <w:bookmarkStart w:id="1" w:name="_Hlk219365593"/>
      <w:r w:rsidRPr="007F5E1E">
        <w:rPr>
          <w:rFonts w:eastAsia="Aptos"/>
          <w:lang w:eastAsia="en-US"/>
        </w:rPr>
        <w:fldChar w:fldCharType="begin"/>
      </w:r>
      <w:r w:rsidRPr="007F5E1E">
        <w:rPr>
          <w:rFonts w:eastAsia="Aptos"/>
          <w:lang w:eastAsia="en-US"/>
        </w:rPr>
        <w:instrText>HYPERLINK "https://greatermanchesterscp.trixonline.co.uk/"</w:instrText>
      </w:r>
      <w:r w:rsidRPr="007F5E1E">
        <w:rPr>
          <w:rFonts w:eastAsia="Aptos"/>
          <w:lang w:eastAsia="en-US"/>
        </w:rPr>
      </w:r>
      <w:r w:rsidRPr="007F5E1E">
        <w:rPr>
          <w:rFonts w:eastAsia="Aptos"/>
          <w:lang w:eastAsia="en-US"/>
        </w:rPr>
        <w:fldChar w:fldCharType="separate"/>
      </w:r>
      <w:r w:rsidRPr="007F5E1E">
        <w:rPr>
          <w:rFonts w:eastAsia="Aptos"/>
          <w:color w:val="0000FF"/>
          <w:u w:val="single"/>
          <w:lang w:eastAsia="en-US"/>
        </w:rPr>
        <w:t>Welcome to the Greater Manchester Safeguarding Children...</w:t>
      </w:r>
      <w:r w:rsidRPr="007F5E1E">
        <w:rPr>
          <w:rFonts w:eastAsia="Aptos"/>
          <w:lang w:eastAsia="en-US"/>
        </w:rPr>
        <w:fldChar w:fldCharType="end"/>
      </w:r>
      <w:bookmarkEnd w:id="1"/>
    </w:p>
    <w:p w14:paraId="48021FA5" w14:textId="66BF5449" w:rsidR="007F5E1E" w:rsidRPr="007F5E1E" w:rsidRDefault="007F5E1E" w:rsidP="008B101D">
      <w:pPr>
        <w:pStyle w:val="Heading1"/>
        <w:rPr>
          <w:rFonts w:eastAsia="Aptos"/>
          <w:lang w:val="en-US" w:eastAsia="en-US"/>
        </w:rPr>
      </w:pPr>
      <w:r w:rsidRPr="007F5E1E">
        <w:rPr>
          <w:rFonts w:eastAsia="Aptos"/>
          <w:lang w:val="en-US" w:eastAsia="en-US"/>
        </w:rPr>
        <w:t>Key Takeaway</w:t>
      </w:r>
      <w:r>
        <w:rPr>
          <w:rFonts w:eastAsia="Aptos"/>
          <w:lang w:val="en-US" w:eastAsia="en-US"/>
        </w:rPr>
        <w:t>s</w:t>
      </w:r>
    </w:p>
    <w:p w14:paraId="1484D8E2" w14:textId="77777777" w:rsidR="007F5E1E" w:rsidRPr="007F5E1E" w:rsidRDefault="007F5E1E" w:rsidP="007F5E1E">
      <w:pPr>
        <w:numPr>
          <w:ilvl w:val="0"/>
          <w:numId w:val="18"/>
        </w:numPr>
        <w:rPr>
          <w:rFonts w:eastAsia="Aptos"/>
          <w:lang w:eastAsia="en-US"/>
        </w:rPr>
      </w:pPr>
      <w:r w:rsidRPr="007F5E1E">
        <w:rPr>
          <w:rFonts w:eastAsia="Aptos"/>
          <w:lang w:eastAsia="en-US"/>
        </w:rPr>
        <w:t>Choice and consent are central.</w:t>
      </w:r>
    </w:p>
    <w:p w14:paraId="478104B5" w14:textId="77777777" w:rsidR="007F5E1E" w:rsidRPr="007F5E1E" w:rsidRDefault="007F5E1E" w:rsidP="007F5E1E">
      <w:pPr>
        <w:numPr>
          <w:ilvl w:val="0"/>
          <w:numId w:val="18"/>
        </w:numPr>
        <w:rPr>
          <w:rFonts w:eastAsia="Aptos"/>
          <w:lang w:eastAsia="en-US"/>
        </w:rPr>
      </w:pPr>
      <w:r w:rsidRPr="007F5E1E">
        <w:rPr>
          <w:rFonts w:eastAsia="Aptos"/>
          <w:lang w:eastAsia="en-US"/>
        </w:rPr>
        <w:t>Safeguarding is everyone’s responsibility – anyone can contact SARC for advice on how to proceed.</w:t>
      </w:r>
    </w:p>
    <w:p w14:paraId="3B9E6CD8" w14:textId="77777777" w:rsidR="007F5E1E" w:rsidRPr="007F5E1E" w:rsidRDefault="007F5E1E" w:rsidP="007F5E1E">
      <w:pPr>
        <w:numPr>
          <w:ilvl w:val="0"/>
          <w:numId w:val="18"/>
        </w:numPr>
        <w:rPr>
          <w:rFonts w:eastAsia="Aptos"/>
          <w:lang w:val="en-US" w:eastAsia="en-US"/>
        </w:rPr>
      </w:pPr>
      <w:r w:rsidRPr="007F5E1E">
        <w:rPr>
          <w:rFonts w:eastAsia="Aptos"/>
          <w:lang w:val="en-US" w:eastAsia="en-US"/>
        </w:rPr>
        <w:t>Timely referral or signposting to a SARC ensures trauma-informed, specialist support that may significantly improve safety, recovery, and wellbeing.</w:t>
      </w:r>
    </w:p>
    <w:p w14:paraId="16E7EEB4" w14:textId="77777777" w:rsidR="00823AD2" w:rsidRDefault="00823AD2" w:rsidP="007F5E1E">
      <w:pPr>
        <w:pStyle w:val="Default"/>
        <w:pBdr>
          <w:top w:val="single" w:sz="18" w:space="1" w:color="auto"/>
        </w:pBdr>
        <w:spacing w:before="1200"/>
        <w:rPr>
          <w:b/>
          <w:bCs/>
          <w:sz w:val="18"/>
          <w:szCs w:val="18"/>
        </w:rPr>
      </w:pPr>
      <w:r>
        <w:rPr>
          <w:b/>
          <w:bCs/>
          <w:sz w:val="18"/>
          <w:szCs w:val="18"/>
        </w:rPr>
        <w:t>Additional Information</w:t>
      </w:r>
    </w:p>
    <w:p w14:paraId="5ABD2C28" w14:textId="6625EDCE" w:rsidR="00823AD2" w:rsidRDefault="00823AD2" w:rsidP="00823AD2">
      <w:pPr>
        <w:pStyle w:val="Default"/>
        <w:rPr>
          <w:b/>
          <w:color w:val="000000" w:themeColor="text1"/>
          <w:sz w:val="18"/>
          <w:szCs w:val="18"/>
        </w:rPr>
      </w:pPr>
      <w:r w:rsidRPr="00E33691">
        <w:rPr>
          <w:b/>
          <w:sz w:val="18"/>
          <w:szCs w:val="18"/>
        </w:rPr>
        <w:t>Visit</w:t>
      </w:r>
      <w:r w:rsidRPr="007F5E1E">
        <w:rPr>
          <w:b/>
          <w:sz w:val="18"/>
          <w:szCs w:val="18"/>
        </w:rPr>
        <w:t xml:space="preserve">: </w:t>
      </w:r>
      <w:hyperlink r:id="rId9" w:history="1">
        <w:r w:rsidRPr="007F5E1E">
          <w:rPr>
            <w:rStyle w:val="Hyperlink"/>
            <w:b/>
            <w:sz w:val="18"/>
            <w:szCs w:val="18"/>
          </w:rPr>
          <w:t>https://safeguardingchildren.salford.gov.uk/</w:t>
        </w:r>
      </w:hyperlink>
    </w:p>
    <w:p w14:paraId="4DC3AF02" w14:textId="77777777" w:rsidR="007F5E1E" w:rsidRPr="007F5E1E" w:rsidRDefault="007F5E1E" w:rsidP="007F5E1E">
      <w:pPr>
        <w:pStyle w:val="Default"/>
        <w:rPr>
          <w:b/>
          <w:color w:val="000000" w:themeColor="text1"/>
          <w:sz w:val="18"/>
          <w:szCs w:val="18"/>
        </w:rPr>
      </w:pPr>
      <w:hyperlink r:id="rId10" w:tgtFrame="_blank" w:history="1">
        <w:r w:rsidRPr="007F5E1E">
          <w:rPr>
            <w:rStyle w:val="Hyperlink"/>
            <w:b/>
            <w:sz w:val="18"/>
            <w:szCs w:val="18"/>
          </w:rPr>
          <w:t>www.stmaryscentre.org</w:t>
        </w:r>
      </w:hyperlink>
    </w:p>
    <w:p w14:paraId="01A7E287" w14:textId="671DBC90" w:rsidR="007F5E1E" w:rsidRDefault="007F5E1E" w:rsidP="007F5E1E">
      <w:pPr>
        <w:pStyle w:val="Default"/>
        <w:rPr>
          <w:b/>
          <w:color w:val="000000" w:themeColor="text1"/>
          <w:sz w:val="18"/>
          <w:szCs w:val="18"/>
        </w:rPr>
      </w:pPr>
      <w:hyperlink r:id="rId11" w:history="1">
        <w:r w:rsidRPr="007F5E1E">
          <w:rPr>
            <w:rStyle w:val="Hyperlink"/>
            <w:b/>
            <w:sz w:val="18"/>
            <w:szCs w:val="18"/>
          </w:rPr>
          <w:t>St Mary's Centre :: Resources and general information</w:t>
        </w:r>
      </w:hyperlink>
    </w:p>
    <w:p w14:paraId="38F2D981" w14:textId="4321A72D" w:rsidR="007F5E1E" w:rsidRPr="00E33691" w:rsidRDefault="007F5E1E" w:rsidP="007F5E1E">
      <w:pPr>
        <w:pStyle w:val="Default"/>
        <w:rPr>
          <w:b/>
          <w:color w:val="000000" w:themeColor="text1"/>
          <w:sz w:val="18"/>
          <w:szCs w:val="18"/>
        </w:rPr>
      </w:pPr>
      <w:hyperlink r:id="rId12" w:history="1">
        <w:r w:rsidRPr="007F5E1E">
          <w:rPr>
            <w:rStyle w:val="Hyperlink"/>
            <w:b/>
            <w:sz w:val="18"/>
            <w:szCs w:val="18"/>
          </w:rPr>
          <w:t>Welcome to the Greater Manchester Safeguarding Children...</w:t>
        </w:r>
      </w:hyperlink>
    </w:p>
    <w:p w14:paraId="2653E049" w14:textId="77777777" w:rsidR="00823AD2" w:rsidRPr="00E33691" w:rsidRDefault="00823AD2" w:rsidP="00823AD2">
      <w:pPr>
        <w:pStyle w:val="Default"/>
        <w:pBdr>
          <w:bottom w:val="single" w:sz="12" w:space="1" w:color="auto"/>
        </w:pBdr>
        <w:rPr>
          <w:color w:val="000000" w:themeColor="text1"/>
          <w:sz w:val="18"/>
          <w:szCs w:val="18"/>
        </w:rPr>
      </w:pPr>
      <w:r w:rsidRPr="00E33691">
        <w:rPr>
          <w:b/>
          <w:color w:val="000000" w:themeColor="text1"/>
          <w:sz w:val="18"/>
          <w:szCs w:val="18"/>
        </w:rPr>
        <w:t>Email:</w:t>
      </w:r>
      <w:r w:rsidRPr="00E33691">
        <w:rPr>
          <w:color w:val="000000" w:themeColor="text1"/>
          <w:sz w:val="18"/>
          <w:szCs w:val="18"/>
        </w:rPr>
        <w:t xml:space="preserve"> </w:t>
      </w:r>
      <w:hyperlink r:id="rId13" w:history="1">
        <w:r w:rsidRPr="00E33691">
          <w:rPr>
            <w:rStyle w:val="Hyperlink"/>
            <w:color w:val="000000" w:themeColor="text1"/>
            <w:sz w:val="18"/>
            <w:szCs w:val="18"/>
          </w:rPr>
          <w:t>SSCP@salford.gov.uk</w:t>
        </w:r>
      </w:hyperlink>
      <w:r w:rsidRPr="00E33691">
        <w:rPr>
          <w:color w:val="000000" w:themeColor="text1"/>
          <w:sz w:val="18"/>
          <w:szCs w:val="18"/>
        </w:rPr>
        <w:t xml:space="preserve"> </w:t>
      </w:r>
    </w:p>
    <w:p w14:paraId="7AD01D9E" w14:textId="77777777" w:rsidR="00823AD2" w:rsidRPr="00823AD2" w:rsidRDefault="00823AD2" w:rsidP="00823AD2"/>
    <w:sectPr w:rsidR="00823AD2" w:rsidRPr="00823AD2" w:rsidSect="006B2D05">
      <w:headerReference w:type="first" r:id="rId14"/>
      <w:pgSz w:w="11906" w:h="16838"/>
      <w:pgMar w:top="1440" w:right="707"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1D75" w14:textId="77777777" w:rsidR="006B2D05" w:rsidRDefault="006B2D05" w:rsidP="006B2D05">
      <w:pPr>
        <w:spacing w:after="0"/>
      </w:pPr>
      <w:r>
        <w:separator/>
      </w:r>
    </w:p>
  </w:endnote>
  <w:endnote w:type="continuationSeparator" w:id="0">
    <w:p w14:paraId="0EDDA478" w14:textId="77777777" w:rsidR="006B2D05" w:rsidRDefault="006B2D05" w:rsidP="006B2D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8E2A" w14:textId="77777777" w:rsidR="006B2D05" w:rsidRDefault="006B2D05" w:rsidP="006B2D05">
      <w:pPr>
        <w:spacing w:after="0"/>
      </w:pPr>
      <w:r>
        <w:separator/>
      </w:r>
    </w:p>
  </w:footnote>
  <w:footnote w:type="continuationSeparator" w:id="0">
    <w:p w14:paraId="116D208C" w14:textId="77777777" w:rsidR="006B2D05" w:rsidRDefault="006B2D05" w:rsidP="006B2D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2CBB" w14:textId="07980C95" w:rsidR="006B2D05" w:rsidRDefault="007F5E1E" w:rsidP="006B2D05">
    <w:pPr>
      <w:pStyle w:val="Header"/>
      <w:jc w:val="right"/>
    </w:pPr>
    <w:r>
      <w:rPr>
        <w:noProof/>
      </w:rPr>
      <w:drawing>
        <wp:inline distT="0" distB="0" distL="0" distR="0" wp14:anchorId="7924A5FB" wp14:editId="0E007B82">
          <wp:extent cx="2167678" cy="933450"/>
          <wp:effectExtent l="0" t="0" r="4445" b="0"/>
          <wp:docPr id="1575109429" name="Picture 1" descr="NHS GM Board | Greater Manchester Integrated Car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GM Board | Greater Manchester Integrated Care Partnershi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272" cy="10310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3D4"/>
    <w:multiLevelType w:val="hybridMultilevel"/>
    <w:tmpl w:val="540E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D01B3"/>
    <w:multiLevelType w:val="multilevel"/>
    <w:tmpl w:val="9A94C642"/>
    <w:lvl w:ilvl="0">
      <w:start w:val="1"/>
      <w:numFmt w:val="lowerLetter"/>
      <w:pStyle w:val="Heading2"/>
      <w:lvlText w:val="%1."/>
      <w:lvlJc w:val="left"/>
      <w:pPr>
        <w:ind w:left="72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D90AE1"/>
    <w:multiLevelType w:val="hybridMultilevel"/>
    <w:tmpl w:val="FD30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222DB"/>
    <w:multiLevelType w:val="hybridMultilevel"/>
    <w:tmpl w:val="C352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11DA8"/>
    <w:multiLevelType w:val="multilevel"/>
    <w:tmpl w:val="118A5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469A7"/>
    <w:multiLevelType w:val="multilevel"/>
    <w:tmpl w:val="E90A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A211B"/>
    <w:multiLevelType w:val="hybridMultilevel"/>
    <w:tmpl w:val="21B0B968"/>
    <w:lvl w:ilvl="0" w:tplc="93FCCCA6">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5C3F97"/>
    <w:multiLevelType w:val="hybridMultilevel"/>
    <w:tmpl w:val="D60656AA"/>
    <w:lvl w:ilvl="0" w:tplc="3AA06D8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FD6470"/>
    <w:multiLevelType w:val="hybridMultilevel"/>
    <w:tmpl w:val="EA1C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E14108"/>
    <w:multiLevelType w:val="hybridMultilevel"/>
    <w:tmpl w:val="07F0C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D847514"/>
    <w:multiLevelType w:val="hybridMultilevel"/>
    <w:tmpl w:val="F16E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864399"/>
    <w:multiLevelType w:val="hybridMultilevel"/>
    <w:tmpl w:val="147AF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815AC1"/>
    <w:multiLevelType w:val="hybridMultilevel"/>
    <w:tmpl w:val="B9300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12341C2"/>
    <w:multiLevelType w:val="multilevel"/>
    <w:tmpl w:val="EB7C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3F3905"/>
    <w:multiLevelType w:val="multilevel"/>
    <w:tmpl w:val="4AC4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613EF0"/>
    <w:multiLevelType w:val="hybridMultilevel"/>
    <w:tmpl w:val="9682A4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6CA73A6"/>
    <w:multiLevelType w:val="hybridMultilevel"/>
    <w:tmpl w:val="086687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8C73522"/>
    <w:multiLevelType w:val="hybridMultilevel"/>
    <w:tmpl w:val="3EBE9242"/>
    <w:lvl w:ilvl="0" w:tplc="8E5CCF94">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2649586">
    <w:abstractNumId w:val="7"/>
  </w:num>
  <w:num w:numId="2" w16cid:durableId="1476296113">
    <w:abstractNumId w:val="6"/>
  </w:num>
  <w:num w:numId="3" w16cid:durableId="1534613313">
    <w:abstractNumId w:val="1"/>
  </w:num>
  <w:num w:numId="4" w16cid:durableId="1198470551">
    <w:abstractNumId w:val="1"/>
  </w:num>
  <w:num w:numId="5" w16cid:durableId="1995060831">
    <w:abstractNumId w:val="8"/>
  </w:num>
  <w:num w:numId="6" w16cid:durableId="1771509996">
    <w:abstractNumId w:val="9"/>
  </w:num>
  <w:num w:numId="7" w16cid:durableId="1504512437">
    <w:abstractNumId w:val="2"/>
  </w:num>
  <w:num w:numId="8" w16cid:durableId="626737539">
    <w:abstractNumId w:val="16"/>
  </w:num>
  <w:num w:numId="9" w16cid:durableId="1335038280">
    <w:abstractNumId w:val="13"/>
  </w:num>
  <w:num w:numId="10" w16cid:durableId="1479607645">
    <w:abstractNumId w:val="15"/>
  </w:num>
  <w:num w:numId="11" w16cid:durableId="540560313">
    <w:abstractNumId w:val="5"/>
  </w:num>
  <w:num w:numId="12" w16cid:durableId="734667478">
    <w:abstractNumId w:val="3"/>
  </w:num>
  <w:num w:numId="13" w16cid:durableId="1796557466">
    <w:abstractNumId w:val="10"/>
  </w:num>
  <w:num w:numId="14" w16cid:durableId="1151285747">
    <w:abstractNumId w:val="11"/>
  </w:num>
  <w:num w:numId="15" w16cid:durableId="51344090">
    <w:abstractNumId w:val="12"/>
  </w:num>
  <w:num w:numId="16" w16cid:durableId="2137596852">
    <w:abstractNumId w:val="14"/>
  </w:num>
  <w:num w:numId="17" w16cid:durableId="1785925903">
    <w:abstractNumId w:val="4"/>
  </w:num>
  <w:num w:numId="18" w16cid:durableId="1839495469">
    <w:abstractNumId w:val="0"/>
  </w:num>
  <w:num w:numId="19" w16cid:durableId="115873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AD2"/>
    <w:rsid w:val="0000135D"/>
    <w:rsid w:val="00002577"/>
    <w:rsid w:val="000027D4"/>
    <w:rsid w:val="000027DF"/>
    <w:rsid w:val="000032D7"/>
    <w:rsid w:val="0000473E"/>
    <w:rsid w:val="00005DA6"/>
    <w:rsid w:val="000069B0"/>
    <w:rsid w:val="000071DB"/>
    <w:rsid w:val="0001000F"/>
    <w:rsid w:val="00010FE8"/>
    <w:rsid w:val="000135DE"/>
    <w:rsid w:val="000145AB"/>
    <w:rsid w:val="000154F5"/>
    <w:rsid w:val="00015D4C"/>
    <w:rsid w:val="00015F7D"/>
    <w:rsid w:val="0002090E"/>
    <w:rsid w:val="000221B5"/>
    <w:rsid w:val="00022CB8"/>
    <w:rsid w:val="000232C9"/>
    <w:rsid w:val="000240D6"/>
    <w:rsid w:val="000240D9"/>
    <w:rsid w:val="0002481A"/>
    <w:rsid w:val="00024B47"/>
    <w:rsid w:val="00024E4B"/>
    <w:rsid w:val="00025A8B"/>
    <w:rsid w:val="00026870"/>
    <w:rsid w:val="000269FF"/>
    <w:rsid w:val="000279F7"/>
    <w:rsid w:val="00027C63"/>
    <w:rsid w:val="00030386"/>
    <w:rsid w:val="000316C4"/>
    <w:rsid w:val="00031769"/>
    <w:rsid w:val="00031F53"/>
    <w:rsid w:val="000323FD"/>
    <w:rsid w:val="00032BA9"/>
    <w:rsid w:val="000335D0"/>
    <w:rsid w:val="00033E7A"/>
    <w:rsid w:val="000347D3"/>
    <w:rsid w:val="000354E6"/>
    <w:rsid w:val="000355BA"/>
    <w:rsid w:val="00035C79"/>
    <w:rsid w:val="0003665D"/>
    <w:rsid w:val="00037939"/>
    <w:rsid w:val="00037CF9"/>
    <w:rsid w:val="00037F93"/>
    <w:rsid w:val="000405DB"/>
    <w:rsid w:val="0004065E"/>
    <w:rsid w:val="000406F0"/>
    <w:rsid w:val="0004079F"/>
    <w:rsid w:val="00040C95"/>
    <w:rsid w:val="00041578"/>
    <w:rsid w:val="0004177C"/>
    <w:rsid w:val="0004237E"/>
    <w:rsid w:val="00042EEC"/>
    <w:rsid w:val="00043A8D"/>
    <w:rsid w:val="00044879"/>
    <w:rsid w:val="00044F50"/>
    <w:rsid w:val="00045E56"/>
    <w:rsid w:val="00046184"/>
    <w:rsid w:val="00047267"/>
    <w:rsid w:val="00051342"/>
    <w:rsid w:val="0005170C"/>
    <w:rsid w:val="00051AFE"/>
    <w:rsid w:val="000526A4"/>
    <w:rsid w:val="0005450C"/>
    <w:rsid w:val="0005480C"/>
    <w:rsid w:val="0005530C"/>
    <w:rsid w:val="00055E61"/>
    <w:rsid w:val="000574E4"/>
    <w:rsid w:val="00060966"/>
    <w:rsid w:val="0006101A"/>
    <w:rsid w:val="000613DF"/>
    <w:rsid w:val="0006164F"/>
    <w:rsid w:val="00061814"/>
    <w:rsid w:val="00061B49"/>
    <w:rsid w:val="00061B5A"/>
    <w:rsid w:val="00062600"/>
    <w:rsid w:val="00062D3B"/>
    <w:rsid w:val="00063106"/>
    <w:rsid w:val="0006368A"/>
    <w:rsid w:val="00063BD1"/>
    <w:rsid w:val="00064A45"/>
    <w:rsid w:val="00064FDA"/>
    <w:rsid w:val="00066DF5"/>
    <w:rsid w:val="00067725"/>
    <w:rsid w:val="00071726"/>
    <w:rsid w:val="00071A73"/>
    <w:rsid w:val="00071E1A"/>
    <w:rsid w:val="000723B6"/>
    <w:rsid w:val="00072B95"/>
    <w:rsid w:val="000738A8"/>
    <w:rsid w:val="0007452E"/>
    <w:rsid w:val="00074EBB"/>
    <w:rsid w:val="00075F71"/>
    <w:rsid w:val="00076147"/>
    <w:rsid w:val="00076A6E"/>
    <w:rsid w:val="0007787D"/>
    <w:rsid w:val="0008074F"/>
    <w:rsid w:val="00085110"/>
    <w:rsid w:val="0009030B"/>
    <w:rsid w:val="000934B5"/>
    <w:rsid w:val="0009403A"/>
    <w:rsid w:val="00094645"/>
    <w:rsid w:val="00094AE1"/>
    <w:rsid w:val="0009615D"/>
    <w:rsid w:val="000961DA"/>
    <w:rsid w:val="000977E6"/>
    <w:rsid w:val="000A083C"/>
    <w:rsid w:val="000A1484"/>
    <w:rsid w:val="000A16BC"/>
    <w:rsid w:val="000A3858"/>
    <w:rsid w:val="000A38E0"/>
    <w:rsid w:val="000A3A10"/>
    <w:rsid w:val="000A3A71"/>
    <w:rsid w:val="000A4EF3"/>
    <w:rsid w:val="000A6A5A"/>
    <w:rsid w:val="000A7A1F"/>
    <w:rsid w:val="000A7D7F"/>
    <w:rsid w:val="000B08ED"/>
    <w:rsid w:val="000B219C"/>
    <w:rsid w:val="000B2339"/>
    <w:rsid w:val="000B261A"/>
    <w:rsid w:val="000B3438"/>
    <w:rsid w:val="000B3624"/>
    <w:rsid w:val="000B3CA7"/>
    <w:rsid w:val="000B3FFC"/>
    <w:rsid w:val="000B5617"/>
    <w:rsid w:val="000B6B7F"/>
    <w:rsid w:val="000B7949"/>
    <w:rsid w:val="000B7C9D"/>
    <w:rsid w:val="000C02A3"/>
    <w:rsid w:val="000C12B2"/>
    <w:rsid w:val="000C13CE"/>
    <w:rsid w:val="000C28D9"/>
    <w:rsid w:val="000C2E0C"/>
    <w:rsid w:val="000C3FF8"/>
    <w:rsid w:val="000C4BD3"/>
    <w:rsid w:val="000C4F38"/>
    <w:rsid w:val="000C5DD8"/>
    <w:rsid w:val="000C6009"/>
    <w:rsid w:val="000C6CFB"/>
    <w:rsid w:val="000C70AE"/>
    <w:rsid w:val="000D16AF"/>
    <w:rsid w:val="000D237D"/>
    <w:rsid w:val="000D23C9"/>
    <w:rsid w:val="000D3629"/>
    <w:rsid w:val="000D3BAE"/>
    <w:rsid w:val="000D4646"/>
    <w:rsid w:val="000D5B51"/>
    <w:rsid w:val="000D5EC8"/>
    <w:rsid w:val="000D6B75"/>
    <w:rsid w:val="000D7402"/>
    <w:rsid w:val="000D7479"/>
    <w:rsid w:val="000D7572"/>
    <w:rsid w:val="000D7E47"/>
    <w:rsid w:val="000E0189"/>
    <w:rsid w:val="000E0AFA"/>
    <w:rsid w:val="000E3985"/>
    <w:rsid w:val="000E3EA4"/>
    <w:rsid w:val="000E44FB"/>
    <w:rsid w:val="000E4BF8"/>
    <w:rsid w:val="000E5960"/>
    <w:rsid w:val="000E5EB4"/>
    <w:rsid w:val="000E6231"/>
    <w:rsid w:val="000E65FC"/>
    <w:rsid w:val="000E68C9"/>
    <w:rsid w:val="000E6B6B"/>
    <w:rsid w:val="000F0431"/>
    <w:rsid w:val="000F0C19"/>
    <w:rsid w:val="000F1F63"/>
    <w:rsid w:val="000F27C7"/>
    <w:rsid w:val="000F28F5"/>
    <w:rsid w:val="000F31CC"/>
    <w:rsid w:val="000F38FD"/>
    <w:rsid w:val="000F447D"/>
    <w:rsid w:val="000F5FC7"/>
    <w:rsid w:val="000F7A41"/>
    <w:rsid w:val="0010170E"/>
    <w:rsid w:val="001018E8"/>
    <w:rsid w:val="00101A42"/>
    <w:rsid w:val="00101B3E"/>
    <w:rsid w:val="001020A5"/>
    <w:rsid w:val="001022C2"/>
    <w:rsid w:val="00102826"/>
    <w:rsid w:val="001049CE"/>
    <w:rsid w:val="00104B2B"/>
    <w:rsid w:val="0011076B"/>
    <w:rsid w:val="00111641"/>
    <w:rsid w:val="00111E98"/>
    <w:rsid w:val="0011416F"/>
    <w:rsid w:val="001149B0"/>
    <w:rsid w:val="00114E56"/>
    <w:rsid w:val="0011506E"/>
    <w:rsid w:val="001154A7"/>
    <w:rsid w:val="0011583A"/>
    <w:rsid w:val="00116277"/>
    <w:rsid w:val="00116F24"/>
    <w:rsid w:val="0011767C"/>
    <w:rsid w:val="001177C9"/>
    <w:rsid w:val="00117D35"/>
    <w:rsid w:val="00120220"/>
    <w:rsid w:val="001204DE"/>
    <w:rsid w:val="0012221B"/>
    <w:rsid w:val="0012257D"/>
    <w:rsid w:val="00122D65"/>
    <w:rsid w:val="0012620B"/>
    <w:rsid w:val="00126AC1"/>
    <w:rsid w:val="00127FD0"/>
    <w:rsid w:val="00130FD0"/>
    <w:rsid w:val="0013185B"/>
    <w:rsid w:val="00132188"/>
    <w:rsid w:val="00132352"/>
    <w:rsid w:val="001353C1"/>
    <w:rsid w:val="001356CF"/>
    <w:rsid w:val="001379BA"/>
    <w:rsid w:val="00137B2C"/>
    <w:rsid w:val="00141BA3"/>
    <w:rsid w:val="00141BD0"/>
    <w:rsid w:val="00143208"/>
    <w:rsid w:val="00143BBE"/>
    <w:rsid w:val="00143F4D"/>
    <w:rsid w:val="0014474B"/>
    <w:rsid w:val="001448A6"/>
    <w:rsid w:val="001454A7"/>
    <w:rsid w:val="001458CA"/>
    <w:rsid w:val="0014681B"/>
    <w:rsid w:val="001475F9"/>
    <w:rsid w:val="00151676"/>
    <w:rsid w:val="00151FD8"/>
    <w:rsid w:val="0015261B"/>
    <w:rsid w:val="00153C84"/>
    <w:rsid w:val="00154109"/>
    <w:rsid w:val="00154ACF"/>
    <w:rsid w:val="00156AB5"/>
    <w:rsid w:val="00156B17"/>
    <w:rsid w:val="001574BA"/>
    <w:rsid w:val="00157509"/>
    <w:rsid w:val="00157651"/>
    <w:rsid w:val="00157C96"/>
    <w:rsid w:val="0016015D"/>
    <w:rsid w:val="00161E76"/>
    <w:rsid w:val="00164023"/>
    <w:rsid w:val="0017064E"/>
    <w:rsid w:val="0017172A"/>
    <w:rsid w:val="0017270A"/>
    <w:rsid w:val="00173102"/>
    <w:rsid w:val="00173EF2"/>
    <w:rsid w:val="001745B9"/>
    <w:rsid w:val="00176AAE"/>
    <w:rsid w:val="001771AA"/>
    <w:rsid w:val="001771AC"/>
    <w:rsid w:val="00177241"/>
    <w:rsid w:val="00177827"/>
    <w:rsid w:val="00182987"/>
    <w:rsid w:val="001830B6"/>
    <w:rsid w:val="00184D5E"/>
    <w:rsid w:val="0018711B"/>
    <w:rsid w:val="001877DB"/>
    <w:rsid w:val="0019009B"/>
    <w:rsid w:val="001903C5"/>
    <w:rsid w:val="00191B77"/>
    <w:rsid w:val="00192423"/>
    <w:rsid w:val="00193AB6"/>
    <w:rsid w:val="00193BAD"/>
    <w:rsid w:val="00194791"/>
    <w:rsid w:val="001960E3"/>
    <w:rsid w:val="001973BF"/>
    <w:rsid w:val="00197573"/>
    <w:rsid w:val="00197962"/>
    <w:rsid w:val="001A060B"/>
    <w:rsid w:val="001A0650"/>
    <w:rsid w:val="001A0E8D"/>
    <w:rsid w:val="001A15A6"/>
    <w:rsid w:val="001A254A"/>
    <w:rsid w:val="001A474E"/>
    <w:rsid w:val="001A495F"/>
    <w:rsid w:val="001A4BAA"/>
    <w:rsid w:val="001A5336"/>
    <w:rsid w:val="001A5A45"/>
    <w:rsid w:val="001A63D4"/>
    <w:rsid w:val="001B1153"/>
    <w:rsid w:val="001B1C34"/>
    <w:rsid w:val="001B1CCA"/>
    <w:rsid w:val="001B1D0B"/>
    <w:rsid w:val="001B2756"/>
    <w:rsid w:val="001B2BC4"/>
    <w:rsid w:val="001B39CA"/>
    <w:rsid w:val="001B44C6"/>
    <w:rsid w:val="001B463C"/>
    <w:rsid w:val="001B57C6"/>
    <w:rsid w:val="001C1F62"/>
    <w:rsid w:val="001C3663"/>
    <w:rsid w:val="001C3AEE"/>
    <w:rsid w:val="001C3D6F"/>
    <w:rsid w:val="001C3E88"/>
    <w:rsid w:val="001C418D"/>
    <w:rsid w:val="001C548D"/>
    <w:rsid w:val="001C5AAF"/>
    <w:rsid w:val="001C61B5"/>
    <w:rsid w:val="001C7221"/>
    <w:rsid w:val="001C7E3D"/>
    <w:rsid w:val="001D0121"/>
    <w:rsid w:val="001D0A97"/>
    <w:rsid w:val="001D0CB1"/>
    <w:rsid w:val="001D0E52"/>
    <w:rsid w:val="001D1219"/>
    <w:rsid w:val="001D1A4A"/>
    <w:rsid w:val="001D1ABB"/>
    <w:rsid w:val="001D1D3F"/>
    <w:rsid w:val="001E0D15"/>
    <w:rsid w:val="001E0D2A"/>
    <w:rsid w:val="001E102C"/>
    <w:rsid w:val="001E1668"/>
    <w:rsid w:val="001E3302"/>
    <w:rsid w:val="001E3A96"/>
    <w:rsid w:val="001E4468"/>
    <w:rsid w:val="001E494C"/>
    <w:rsid w:val="001E4DD5"/>
    <w:rsid w:val="001E51AA"/>
    <w:rsid w:val="001E5A2B"/>
    <w:rsid w:val="001E5E34"/>
    <w:rsid w:val="001E60DE"/>
    <w:rsid w:val="001E695B"/>
    <w:rsid w:val="001E7A42"/>
    <w:rsid w:val="001F291C"/>
    <w:rsid w:val="001F306A"/>
    <w:rsid w:val="001F4DFB"/>
    <w:rsid w:val="001F5052"/>
    <w:rsid w:val="001F52A2"/>
    <w:rsid w:val="001F6E20"/>
    <w:rsid w:val="0020124F"/>
    <w:rsid w:val="002017A6"/>
    <w:rsid w:val="002028DD"/>
    <w:rsid w:val="002028EC"/>
    <w:rsid w:val="002031A4"/>
    <w:rsid w:val="00203664"/>
    <w:rsid w:val="00206A39"/>
    <w:rsid w:val="00210831"/>
    <w:rsid w:val="00210F31"/>
    <w:rsid w:val="002117A9"/>
    <w:rsid w:val="00213AAC"/>
    <w:rsid w:val="00214D2C"/>
    <w:rsid w:val="00214DC5"/>
    <w:rsid w:val="002235E7"/>
    <w:rsid w:val="00223777"/>
    <w:rsid w:val="00223828"/>
    <w:rsid w:val="00224A66"/>
    <w:rsid w:val="00224F39"/>
    <w:rsid w:val="0022794E"/>
    <w:rsid w:val="0022798E"/>
    <w:rsid w:val="00230CB6"/>
    <w:rsid w:val="00231C34"/>
    <w:rsid w:val="00231D33"/>
    <w:rsid w:val="0023204F"/>
    <w:rsid w:val="0023211F"/>
    <w:rsid w:val="0023269A"/>
    <w:rsid w:val="0023328F"/>
    <w:rsid w:val="00233B2A"/>
    <w:rsid w:val="0023444D"/>
    <w:rsid w:val="0023505C"/>
    <w:rsid w:val="00236579"/>
    <w:rsid w:val="002366CE"/>
    <w:rsid w:val="002402F2"/>
    <w:rsid w:val="00241727"/>
    <w:rsid w:val="00242948"/>
    <w:rsid w:val="002451AD"/>
    <w:rsid w:val="00245A2D"/>
    <w:rsid w:val="00245E06"/>
    <w:rsid w:val="002465B0"/>
    <w:rsid w:val="00246D0F"/>
    <w:rsid w:val="0024746A"/>
    <w:rsid w:val="00250F98"/>
    <w:rsid w:val="00251C41"/>
    <w:rsid w:val="002522B7"/>
    <w:rsid w:val="00255B65"/>
    <w:rsid w:val="002574EA"/>
    <w:rsid w:val="00257BFF"/>
    <w:rsid w:val="00257C5A"/>
    <w:rsid w:val="00257CC6"/>
    <w:rsid w:val="00260A9C"/>
    <w:rsid w:val="00260BB4"/>
    <w:rsid w:val="002615E7"/>
    <w:rsid w:val="002634C6"/>
    <w:rsid w:val="00263AF1"/>
    <w:rsid w:val="00263DF8"/>
    <w:rsid w:val="002643A1"/>
    <w:rsid w:val="00264B73"/>
    <w:rsid w:val="002657D9"/>
    <w:rsid w:val="00265E96"/>
    <w:rsid w:val="00266286"/>
    <w:rsid w:val="002662E1"/>
    <w:rsid w:val="00266667"/>
    <w:rsid w:val="002666FF"/>
    <w:rsid w:val="0026793F"/>
    <w:rsid w:val="00270F8D"/>
    <w:rsid w:val="00273840"/>
    <w:rsid w:val="00274015"/>
    <w:rsid w:val="00274EB5"/>
    <w:rsid w:val="00275101"/>
    <w:rsid w:val="00275540"/>
    <w:rsid w:val="00275594"/>
    <w:rsid w:val="00276B65"/>
    <w:rsid w:val="00276C01"/>
    <w:rsid w:val="002773FF"/>
    <w:rsid w:val="00280437"/>
    <w:rsid w:val="00280541"/>
    <w:rsid w:val="00280614"/>
    <w:rsid w:val="00280729"/>
    <w:rsid w:val="00280781"/>
    <w:rsid w:val="00282161"/>
    <w:rsid w:val="002827FE"/>
    <w:rsid w:val="00282BB0"/>
    <w:rsid w:val="002852A6"/>
    <w:rsid w:val="00285F10"/>
    <w:rsid w:val="002872E7"/>
    <w:rsid w:val="00287B9F"/>
    <w:rsid w:val="0029037D"/>
    <w:rsid w:val="002908AB"/>
    <w:rsid w:val="002909F8"/>
    <w:rsid w:val="0029115B"/>
    <w:rsid w:val="00291F1A"/>
    <w:rsid w:val="002924E9"/>
    <w:rsid w:val="00293409"/>
    <w:rsid w:val="00293F30"/>
    <w:rsid w:val="00296047"/>
    <w:rsid w:val="002962CE"/>
    <w:rsid w:val="002974DB"/>
    <w:rsid w:val="0029763A"/>
    <w:rsid w:val="00297653"/>
    <w:rsid w:val="002A03BD"/>
    <w:rsid w:val="002A0D77"/>
    <w:rsid w:val="002A1BCB"/>
    <w:rsid w:val="002A3419"/>
    <w:rsid w:val="002A7944"/>
    <w:rsid w:val="002A7EB9"/>
    <w:rsid w:val="002B0A54"/>
    <w:rsid w:val="002B0B3E"/>
    <w:rsid w:val="002B19B4"/>
    <w:rsid w:val="002B2DC1"/>
    <w:rsid w:val="002B362F"/>
    <w:rsid w:val="002B3769"/>
    <w:rsid w:val="002B3B15"/>
    <w:rsid w:val="002B3B60"/>
    <w:rsid w:val="002B4111"/>
    <w:rsid w:val="002B6856"/>
    <w:rsid w:val="002B6C0F"/>
    <w:rsid w:val="002B729C"/>
    <w:rsid w:val="002C0D7B"/>
    <w:rsid w:val="002C1CD3"/>
    <w:rsid w:val="002C2293"/>
    <w:rsid w:val="002C34D0"/>
    <w:rsid w:val="002C5FC4"/>
    <w:rsid w:val="002C61A7"/>
    <w:rsid w:val="002C747F"/>
    <w:rsid w:val="002D00C7"/>
    <w:rsid w:val="002D0976"/>
    <w:rsid w:val="002D2F06"/>
    <w:rsid w:val="002D37D7"/>
    <w:rsid w:val="002D41EF"/>
    <w:rsid w:val="002D53DF"/>
    <w:rsid w:val="002D5D6F"/>
    <w:rsid w:val="002D64AC"/>
    <w:rsid w:val="002D6612"/>
    <w:rsid w:val="002D6B69"/>
    <w:rsid w:val="002D741C"/>
    <w:rsid w:val="002D7C0A"/>
    <w:rsid w:val="002E0273"/>
    <w:rsid w:val="002E0474"/>
    <w:rsid w:val="002E04AC"/>
    <w:rsid w:val="002E145D"/>
    <w:rsid w:val="002E1695"/>
    <w:rsid w:val="002E1852"/>
    <w:rsid w:val="002E2747"/>
    <w:rsid w:val="002E2B3A"/>
    <w:rsid w:val="002E2E45"/>
    <w:rsid w:val="002E3D8E"/>
    <w:rsid w:val="002E47B5"/>
    <w:rsid w:val="002E51BD"/>
    <w:rsid w:val="002E5437"/>
    <w:rsid w:val="002E7B32"/>
    <w:rsid w:val="002E7C0D"/>
    <w:rsid w:val="002F0300"/>
    <w:rsid w:val="002F12FB"/>
    <w:rsid w:val="002F171F"/>
    <w:rsid w:val="002F29B5"/>
    <w:rsid w:val="002F4D5B"/>
    <w:rsid w:val="002F60FD"/>
    <w:rsid w:val="002F6729"/>
    <w:rsid w:val="002F75BB"/>
    <w:rsid w:val="00300FD0"/>
    <w:rsid w:val="00303244"/>
    <w:rsid w:val="00303D59"/>
    <w:rsid w:val="00304F31"/>
    <w:rsid w:val="0030558C"/>
    <w:rsid w:val="0030715F"/>
    <w:rsid w:val="00310FA3"/>
    <w:rsid w:val="003112ED"/>
    <w:rsid w:val="003131E0"/>
    <w:rsid w:val="00313C6F"/>
    <w:rsid w:val="00314266"/>
    <w:rsid w:val="00314309"/>
    <w:rsid w:val="0031675A"/>
    <w:rsid w:val="003170D6"/>
    <w:rsid w:val="003171B8"/>
    <w:rsid w:val="003174BD"/>
    <w:rsid w:val="003208B0"/>
    <w:rsid w:val="00320EAC"/>
    <w:rsid w:val="00322CA7"/>
    <w:rsid w:val="00324328"/>
    <w:rsid w:val="00324B35"/>
    <w:rsid w:val="00325969"/>
    <w:rsid w:val="00326B4C"/>
    <w:rsid w:val="00330ACF"/>
    <w:rsid w:val="00331277"/>
    <w:rsid w:val="0033186F"/>
    <w:rsid w:val="003319CD"/>
    <w:rsid w:val="00331EA4"/>
    <w:rsid w:val="003327E3"/>
    <w:rsid w:val="00332F86"/>
    <w:rsid w:val="003332D3"/>
    <w:rsid w:val="00333C88"/>
    <w:rsid w:val="00333CBF"/>
    <w:rsid w:val="00334BF9"/>
    <w:rsid w:val="00335338"/>
    <w:rsid w:val="00335D0F"/>
    <w:rsid w:val="00335ED9"/>
    <w:rsid w:val="00336AB9"/>
    <w:rsid w:val="00336AD5"/>
    <w:rsid w:val="00336C30"/>
    <w:rsid w:val="003377AE"/>
    <w:rsid w:val="0034044F"/>
    <w:rsid w:val="0034082D"/>
    <w:rsid w:val="00340A27"/>
    <w:rsid w:val="00344884"/>
    <w:rsid w:val="00344DF4"/>
    <w:rsid w:val="003458D2"/>
    <w:rsid w:val="00346432"/>
    <w:rsid w:val="0034704C"/>
    <w:rsid w:val="00347B80"/>
    <w:rsid w:val="0035072A"/>
    <w:rsid w:val="00351282"/>
    <w:rsid w:val="003518AA"/>
    <w:rsid w:val="003519BC"/>
    <w:rsid w:val="00351A0B"/>
    <w:rsid w:val="003526AB"/>
    <w:rsid w:val="00353594"/>
    <w:rsid w:val="00353A93"/>
    <w:rsid w:val="00354156"/>
    <w:rsid w:val="003548B5"/>
    <w:rsid w:val="00355C88"/>
    <w:rsid w:val="00355E60"/>
    <w:rsid w:val="003569D3"/>
    <w:rsid w:val="00356C62"/>
    <w:rsid w:val="00356F04"/>
    <w:rsid w:val="00357637"/>
    <w:rsid w:val="0035799B"/>
    <w:rsid w:val="00360F71"/>
    <w:rsid w:val="003615C7"/>
    <w:rsid w:val="003616BA"/>
    <w:rsid w:val="003623F2"/>
    <w:rsid w:val="00362C0D"/>
    <w:rsid w:val="00363111"/>
    <w:rsid w:val="00364A2F"/>
    <w:rsid w:val="0036500C"/>
    <w:rsid w:val="00365E2B"/>
    <w:rsid w:val="0036626C"/>
    <w:rsid w:val="00370408"/>
    <w:rsid w:val="003708A6"/>
    <w:rsid w:val="00370DA0"/>
    <w:rsid w:val="00371D7E"/>
    <w:rsid w:val="003740D1"/>
    <w:rsid w:val="00374515"/>
    <w:rsid w:val="00374974"/>
    <w:rsid w:val="0037528F"/>
    <w:rsid w:val="00375E10"/>
    <w:rsid w:val="00375F86"/>
    <w:rsid w:val="003761D9"/>
    <w:rsid w:val="00376BCE"/>
    <w:rsid w:val="0038068E"/>
    <w:rsid w:val="00380822"/>
    <w:rsid w:val="00380F65"/>
    <w:rsid w:val="00381958"/>
    <w:rsid w:val="00382352"/>
    <w:rsid w:val="00382509"/>
    <w:rsid w:val="003828C5"/>
    <w:rsid w:val="00383156"/>
    <w:rsid w:val="0038435B"/>
    <w:rsid w:val="00385EA4"/>
    <w:rsid w:val="00390A1F"/>
    <w:rsid w:val="00390DB8"/>
    <w:rsid w:val="00391022"/>
    <w:rsid w:val="003916EB"/>
    <w:rsid w:val="003919B2"/>
    <w:rsid w:val="00392F10"/>
    <w:rsid w:val="00393475"/>
    <w:rsid w:val="00394183"/>
    <w:rsid w:val="00394597"/>
    <w:rsid w:val="003959E7"/>
    <w:rsid w:val="00396709"/>
    <w:rsid w:val="00396C4B"/>
    <w:rsid w:val="0039732D"/>
    <w:rsid w:val="00397449"/>
    <w:rsid w:val="003A2058"/>
    <w:rsid w:val="003A295C"/>
    <w:rsid w:val="003A6105"/>
    <w:rsid w:val="003A698A"/>
    <w:rsid w:val="003A6CD5"/>
    <w:rsid w:val="003A7A38"/>
    <w:rsid w:val="003A7AA1"/>
    <w:rsid w:val="003B07B7"/>
    <w:rsid w:val="003B13DC"/>
    <w:rsid w:val="003B28B6"/>
    <w:rsid w:val="003B2972"/>
    <w:rsid w:val="003B2986"/>
    <w:rsid w:val="003B397C"/>
    <w:rsid w:val="003B55C8"/>
    <w:rsid w:val="003B5613"/>
    <w:rsid w:val="003B5BB0"/>
    <w:rsid w:val="003B6825"/>
    <w:rsid w:val="003B7589"/>
    <w:rsid w:val="003B7808"/>
    <w:rsid w:val="003C007E"/>
    <w:rsid w:val="003C1490"/>
    <w:rsid w:val="003C1854"/>
    <w:rsid w:val="003C29A3"/>
    <w:rsid w:val="003C29A4"/>
    <w:rsid w:val="003C3893"/>
    <w:rsid w:val="003C4979"/>
    <w:rsid w:val="003C4D95"/>
    <w:rsid w:val="003C5CC8"/>
    <w:rsid w:val="003C61C8"/>
    <w:rsid w:val="003C6DDA"/>
    <w:rsid w:val="003C7A22"/>
    <w:rsid w:val="003D1E28"/>
    <w:rsid w:val="003D263A"/>
    <w:rsid w:val="003D28A1"/>
    <w:rsid w:val="003D2AB6"/>
    <w:rsid w:val="003D357C"/>
    <w:rsid w:val="003D4C21"/>
    <w:rsid w:val="003D5272"/>
    <w:rsid w:val="003D53D6"/>
    <w:rsid w:val="003D5B99"/>
    <w:rsid w:val="003D5E3E"/>
    <w:rsid w:val="003D5E85"/>
    <w:rsid w:val="003D6E27"/>
    <w:rsid w:val="003D7587"/>
    <w:rsid w:val="003E018B"/>
    <w:rsid w:val="003E0503"/>
    <w:rsid w:val="003E0693"/>
    <w:rsid w:val="003E12D6"/>
    <w:rsid w:val="003E14F5"/>
    <w:rsid w:val="003E3241"/>
    <w:rsid w:val="003E3861"/>
    <w:rsid w:val="003E442B"/>
    <w:rsid w:val="003E52B4"/>
    <w:rsid w:val="003E569D"/>
    <w:rsid w:val="003E7625"/>
    <w:rsid w:val="003E77B0"/>
    <w:rsid w:val="003F143C"/>
    <w:rsid w:val="003F1E63"/>
    <w:rsid w:val="003F4561"/>
    <w:rsid w:val="003F4B11"/>
    <w:rsid w:val="003F65F7"/>
    <w:rsid w:val="003F69AE"/>
    <w:rsid w:val="003F73D4"/>
    <w:rsid w:val="00400FEB"/>
    <w:rsid w:val="004018EF"/>
    <w:rsid w:val="00402178"/>
    <w:rsid w:val="004027F5"/>
    <w:rsid w:val="00402EB7"/>
    <w:rsid w:val="004040A0"/>
    <w:rsid w:val="00404A75"/>
    <w:rsid w:val="004067DB"/>
    <w:rsid w:val="004068C6"/>
    <w:rsid w:val="00406943"/>
    <w:rsid w:val="00406CFD"/>
    <w:rsid w:val="00407077"/>
    <w:rsid w:val="004115E0"/>
    <w:rsid w:val="00411820"/>
    <w:rsid w:val="00411B4E"/>
    <w:rsid w:val="00413C6F"/>
    <w:rsid w:val="00413D48"/>
    <w:rsid w:val="00413F3D"/>
    <w:rsid w:val="0041467E"/>
    <w:rsid w:val="004158BA"/>
    <w:rsid w:val="00416E26"/>
    <w:rsid w:val="004179F8"/>
    <w:rsid w:val="00420377"/>
    <w:rsid w:val="00422446"/>
    <w:rsid w:val="00423352"/>
    <w:rsid w:val="00424526"/>
    <w:rsid w:val="00425C82"/>
    <w:rsid w:val="0042685B"/>
    <w:rsid w:val="00427417"/>
    <w:rsid w:val="00427A79"/>
    <w:rsid w:val="00430151"/>
    <w:rsid w:val="004301E6"/>
    <w:rsid w:val="00430C2A"/>
    <w:rsid w:val="00431407"/>
    <w:rsid w:val="004314BB"/>
    <w:rsid w:val="00431B01"/>
    <w:rsid w:val="00432D6C"/>
    <w:rsid w:val="00432D8B"/>
    <w:rsid w:val="00432F41"/>
    <w:rsid w:val="00434348"/>
    <w:rsid w:val="00434951"/>
    <w:rsid w:val="00435CAE"/>
    <w:rsid w:val="00436CB3"/>
    <w:rsid w:val="00437A70"/>
    <w:rsid w:val="00440C45"/>
    <w:rsid w:val="00441B03"/>
    <w:rsid w:val="004424E8"/>
    <w:rsid w:val="00442727"/>
    <w:rsid w:val="004440F3"/>
    <w:rsid w:val="0044662B"/>
    <w:rsid w:val="004478CC"/>
    <w:rsid w:val="004479AE"/>
    <w:rsid w:val="00447E70"/>
    <w:rsid w:val="00450CF9"/>
    <w:rsid w:val="00453581"/>
    <w:rsid w:val="004535EC"/>
    <w:rsid w:val="00453906"/>
    <w:rsid w:val="00453BA1"/>
    <w:rsid w:val="00454002"/>
    <w:rsid w:val="00454608"/>
    <w:rsid w:val="00454711"/>
    <w:rsid w:val="004557A6"/>
    <w:rsid w:val="00455BE8"/>
    <w:rsid w:val="00456F4A"/>
    <w:rsid w:val="00456F66"/>
    <w:rsid w:val="00457491"/>
    <w:rsid w:val="004576D3"/>
    <w:rsid w:val="00460795"/>
    <w:rsid w:val="00460D8E"/>
    <w:rsid w:val="004611EB"/>
    <w:rsid w:val="004640D0"/>
    <w:rsid w:val="00464A1A"/>
    <w:rsid w:val="00464C93"/>
    <w:rsid w:val="00464D41"/>
    <w:rsid w:val="00465596"/>
    <w:rsid w:val="00465AB5"/>
    <w:rsid w:val="00466DEF"/>
    <w:rsid w:val="004670C7"/>
    <w:rsid w:val="00470E59"/>
    <w:rsid w:val="00472F0A"/>
    <w:rsid w:val="00474156"/>
    <w:rsid w:val="00476801"/>
    <w:rsid w:val="00476BF6"/>
    <w:rsid w:val="0047781A"/>
    <w:rsid w:val="00477ED4"/>
    <w:rsid w:val="004806EF"/>
    <w:rsid w:val="00482E05"/>
    <w:rsid w:val="00483B8D"/>
    <w:rsid w:val="00483CD2"/>
    <w:rsid w:val="00484496"/>
    <w:rsid w:val="00484B05"/>
    <w:rsid w:val="004867B1"/>
    <w:rsid w:val="0048752B"/>
    <w:rsid w:val="004904A5"/>
    <w:rsid w:val="00490517"/>
    <w:rsid w:val="00490755"/>
    <w:rsid w:val="00490A79"/>
    <w:rsid w:val="0049185B"/>
    <w:rsid w:val="00491F72"/>
    <w:rsid w:val="00492FB4"/>
    <w:rsid w:val="00493D96"/>
    <w:rsid w:val="004940F8"/>
    <w:rsid w:val="00494DFA"/>
    <w:rsid w:val="00496529"/>
    <w:rsid w:val="0049672A"/>
    <w:rsid w:val="00497166"/>
    <w:rsid w:val="004972F8"/>
    <w:rsid w:val="004A13AE"/>
    <w:rsid w:val="004A1EF4"/>
    <w:rsid w:val="004A2302"/>
    <w:rsid w:val="004A24D6"/>
    <w:rsid w:val="004A3595"/>
    <w:rsid w:val="004A3BE3"/>
    <w:rsid w:val="004A3D9A"/>
    <w:rsid w:val="004A46AE"/>
    <w:rsid w:val="004A4CD6"/>
    <w:rsid w:val="004A5764"/>
    <w:rsid w:val="004A6314"/>
    <w:rsid w:val="004A6BA5"/>
    <w:rsid w:val="004A7C64"/>
    <w:rsid w:val="004B1470"/>
    <w:rsid w:val="004B1FE6"/>
    <w:rsid w:val="004B21CD"/>
    <w:rsid w:val="004B2DFA"/>
    <w:rsid w:val="004B2FD3"/>
    <w:rsid w:val="004B3117"/>
    <w:rsid w:val="004B3C6C"/>
    <w:rsid w:val="004B696A"/>
    <w:rsid w:val="004B6C9F"/>
    <w:rsid w:val="004B7228"/>
    <w:rsid w:val="004B74D1"/>
    <w:rsid w:val="004C0554"/>
    <w:rsid w:val="004C071A"/>
    <w:rsid w:val="004C0D4A"/>
    <w:rsid w:val="004C0D75"/>
    <w:rsid w:val="004C0F7C"/>
    <w:rsid w:val="004C12C7"/>
    <w:rsid w:val="004C150B"/>
    <w:rsid w:val="004C3172"/>
    <w:rsid w:val="004C38CA"/>
    <w:rsid w:val="004C5B81"/>
    <w:rsid w:val="004C6E8D"/>
    <w:rsid w:val="004D0827"/>
    <w:rsid w:val="004D29FF"/>
    <w:rsid w:val="004D350A"/>
    <w:rsid w:val="004D3C87"/>
    <w:rsid w:val="004D47A8"/>
    <w:rsid w:val="004D4DBC"/>
    <w:rsid w:val="004D558B"/>
    <w:rsid w:val="004D6B89"/>
    <w:rsid w:val="004D7E78"/>
    <w:rsid w:val="004E213E"/>
    <w:rsid w:val="004E2400"/>
    <w:rsid w:val="004E24B9"/>
    <w:rsid w:val="004E297B"/>
    <w:rsid w:val="004E5CC0"/>
    <w:rsid w:val="004E6DC4"/>
    <w:rsid w:val="004E7369"/>
    <w:rsid w:val="004E769B"/>
    <w:rsid w:val="004F0D18"/>
    <w:rsid w:val="004F0FD3"/>
    <w:rsid w:val="004F116E"/>
    <w:rsid w:val="004F17D4"/>
    <w:rsid w:val="004F25C8"/>
    <w:rsid w:val="004F2C8B"/>
    <w:rsid w:val="004F40D1"/>
    <w:rsid w:val="004F5483"/>
    <w:rsid w:val="004F55A3"/>
    <w:rsid w:val="004F55F0"/>
    <w:rsid w:val="004F5FCB"/>
    <w:rsid w:val="004F6130"/>
    <w:rsid w:val="004F6FC6"/>
    <w:rsid w:val="004F7AE4"/>
    <w:rsid w:val="00500368"/>
    <w:rsid w:val="0050170D"/>
    <w:rsid w:val="005019BB"/>
    <w:rsid w:val="00501DE8"/>
    <w:rsid w:val="00501DE9"/>
    <w:rsid w:val="005024D3"/>
    <w:rsid w:val="00502F01"/>
    <w:rsid w:val="00504603"/>
    <w:rsid w:val="005048AC"/>
    <w:rsid w:val="005071CD"/>
    <w:rsid w:val="00507322"/>
    <w:rsid w:val="00507771"/>
    <w:rsid w:val="0051020B"/>
    <w:rsid w:val="00510B15"/>
    <w:rsid w:val="00511617"/>
    <w:rsid w:val="00511A97"/>
    <w:rsid w:val="00511DB9"/>
    <w:rsid w:val="00512230"/>
    <w:rsid w:val="0051294A"/>
    <w:rsid w:val="00513907"/>
    <w:rsid w:val="0051437B"/>
    <w:rsid w:val="00514396"/>
    <w:rsid w:val="005150C6"/>
    <w:rsid w:val="005161B8"/>
    <w:rsid w:val="005165AD"/>
    <w:rsid w:val="00517856"/>
    <w:rsid w:val="00520174"/>
    <w:rsid w:val="00520728"/>
    <w:rsid w:val="0052158E"/>
    <w:rsid w:val="00521D85"/>
    <w:rsid w:val="00525EAC"/>
    <w:rsid w:val="0052616A"/>
    <w:rsid w:val="0052676C"/>
    <w:rsid w:val="00526AD8"/>
    <w:rsid w:val="00526BB0"/>
    <w:rsid w:val="0052751A"/>
    <w:rsid w:val="00527AA7"/>
    <w:rsid w:val="00530CBE"/>
    <w:rsid w:val="005315AE"/>
    <w:rsid w:val="00531A3F"/>
    <w:rsid w:val="00531FF9"/>
    <w:rsid w:val="00533F28"/>
    <w:rsid w:val="00534D56"/>
    <w:rsid w:val="00535874"/>
    <w:rsid w:val="00535897"/>
    <w:rsid w:val="00535F29"/>
    <w:rsid w:val="005360C4"/>
    <w:rsid w:val="00541888"/>
    <w:rsid w:val="005420A1"/>
    <w:rsid w:val="005438C1"/>
    <w:rsid w:val="00547DFE"/>
    <w:rsid w:val="00551307"/>
    <w:rsid w:val="005519D9"/>
    <w:rsid w:val="005525C9"/>
    <w:rsid w:val="00555E7D"/>
    <w:rsid w:val="00557390"/>
    <w:rsid w:val="00557B52"/>
    <w:rsid w:val="005603F3"/>
    <w:rsid w:val="00561749"/>
    <w:rsid w:val="0056345C"/>
    <w:rsid w:val="00563EFB"/>
    <w:rsid w:val="00564388"/>
    <w:rsid w:val="00564562"/>
    <w:rsid w:val="00564601"/>
    <w:rsid w:val="005655F2"/>
    <w:rsid w:val="00565621"/>
    <w:rsid w:val="00565CAB"/>
    <w:rsid w:val="00565E72"/>
    <w:rsid w:val="00566228"/>
    <w:rsid w:val="005662CD"/>
    <w:rsid w:val="00566E87"/>
    <w:rsid w:val="0057055B"/>
    <w:rsid w:val="00571852"/>
    <w:rsid w:val="00571A1A"/>
    <w:rsid w:val="00573868"/>
    <w:rsid w:val="00574B71"/>
    <w:rsid w:val="005806E8"/>
    <w:rsid w:val="00580793"/>
    <w:rsid w:val="00582754"/>
    <w:rsid w:val="00582C2F"/>
    <w:rsid w:val="00582FA4"/>
    <w:rsid w:val="00583B6A"/>
    <w:rsid w:val="00583D6B"/>
    <w:rsid w:val="0058410A"/>
    <w:rsid w:val="005860BA"/>
    <w:rsid w:val="00587BB7"/>
    <w:rsid w:val="00587DED"/>
    <w:rsid w:val="0059129F"/>
    <w:rsid w:val="00593690"/>
    <w:rsid w:val="00594190"/>
    <w:rsid w:val="00595BAD"/>
    <w:rsid w:val="00596260"/>
    <w:rsid w:val="005975B8"/>
    <w:rsid w:val="005A1278"/>
    <w:rsid w:val="005A2689"/>
    <w:rsid w:val="005A2DA3"/>
    <w:rsid w:val="005A3E27"/>
    <w:rsid w:val="005A49B3"/>
    <w:rsid w:val="005A5495"/>
    <w:rsid w:val="005A62C2"/>
    <w:rsid w:val="005A662A"/>
    <w:rsid w:val="005A77DB"/>
    <w:rsid w:val="005B0C27"/>
    <w:rsid w:val="005B1480"/>
    <w:rsid w:val="005B1DB1"/>
    <w:rsid w:val="005B4A0D"/>
    <w:rsid w:val="005B4B00"/>
    <w:rsid w:val="005C0CDF"/>
    <w:rsid w:val="005C1334"/>
    <w:rsid w:val="005C1886"/>
    <w:rsid w:val="005C29A4"/>
    <w:rsid w:val="005C3044"/>
    <w:rsid w:val="005C3600"/>
    <w:rsid w:val="005C36F9"/>
    <w:rsid w:val="005C41B4"/>
    <w:rsid w:val="005C4D32"/>
    <w:rsid w:val="005C4DE5"/>
    <w:rsid w:val="005C647D"/>
    <w:rsid w:val="005C688D"/>
    <w:rsid w:val="005C6B22"/>
    <w:rsid w:val="005C6DD1"/>
    <w:rsid w:val="005D1409"/>
    <w:rsid w:val="005D1818"/>
    <w:rsid w:val="005D1F34"/>
    <w:rsid w:val="005D2737"/>
    <w:rsid w:val="005D2EB9"/>
    <w:rsid w:val="005D69AE"/>
    <w:rsid w:val="005E0DCE"/>
    <w:rsid w:val="005E13B2"/>
    <w:rsid w:val="005E2F51"/>
    <w:rsid w:val="005E3599"/>
    <w:rsid w:val="005E36DC"/>
    <w:rsid w:val="005E3E7B"/>
    <w:rsid w:val="005E47E8"/>
    <w:rsid w:val="005E5598"/>
    <w:rsid w:val="005E56CD"/>
    <w:rsid w:val="005E5913"/>
    <w:rsid w:val="005E5D8E"/>
    <w:rsid w:val="005E6FA2"/>
    <w:rsid w:val="005E7ED3"/>
    <w:rsid w:val="005F0B96"/>
    <w:rsid w:val="005F13C1"/>
    <w:rsid w:val="005F14AA"/>
    <w:rsid w:val="005F174C"/>
    <w:rsid w:val="005F2AD3"/>
    <w:rsid w:val="005F2DC5"/>
    <w:rsid w:val="005F3280"/>
    <w:rsid w:val="005F3621"/>
    <w:rsid w:val="005F41E3"/>
    <w:rsid w:val="005F52F1"/>
    <w:rsid w:val="005F5EFD"/>
    <w:rsid w:val="005F7C5F"/>
    <w:rsid w:val="0060299D"/>
    <w:rsid w:val="00603095"/>
    <w:rsid w:val="00603527"/>
    <w:rsid w:val="0060369B"/>
    <w:rsid w:val="00605504"/>
    <w:rsid w:val="00605807"/>
    <w:rsid w:val="00605B7E"/>
    <w:rsid w:val="00605DD8"/>
    <w:rsid w:val="00610763"/>
    <w:rsid w:val="00610DDB"/>
    <w:rsid w:val="00611202"/>
    <w:rsid w:val="00612E0C"/>
    <w:rsid w:val="006137BB"/>
    <w:rsid w:val="006139DC"/>
    <w:rsid w:val="00613DEB"/>
    <w:rsid w:val="00614B52"/>
    <w:rsid w:val="00614EEC"/>
    <w:rsid w:val="006150E8"/>
    <w:rsid w:val="0061578D"/>
    <w:rsid w:val="00616260"/>
    <w:rsid w:val="00616507"/>
    <w:rsid w:val="00616FE5"/>
    <w:rsid w:val="006177D8"/>
    <w:rsid w:val="00623407"/>
    <w:rsid w:val="00623F24"/>
    <w:rsid w:val="00624CB2"/>
    <w:rsid w:val="006268CD"/>
    <w:rsid w:val="00626C91"/>
    <w:rsid w:val="00627F51"/>
    <w:rsid w:val="00630D1E"/>
    <w:rsid w:val="00632F95"/>
    <w:rsid w:val="006331D8"/>
    <w:rsid w:val="0063352D"/>
    <w:rsid w:val="00633E80"/>
    <w:rsid w:val="006348EC"/>
    <w:rsid w:val="0063643A"/>
    <w:rsid w:val="00636A71"/>
    <w:rsid w:val="00636C12"/>
    <w:rsid w:val="006379E6"/>
    <w:rsid w:val="006407A3"/>
    <w:rsid w:val="006408E6"/>
    <w:rsid w:val="00640E1D"/>
    <w:rsid w:val="006421DD"/>
    <w:rsid w:val="00643355"/>
    <w:rsid w:val="00643625"/>
    <w:rsid w:val="006462B8"/>
    <w:rsid w:val="00646337"/>
    <w:rsid w:val="006469D8"/>
    <w:rsid w:val="00647392"/>
    <w:rsid w:val="006477F4"/>
    <w:rsid w:val="006505F0"/>
    <w:rsid w:val="00651FB1"/>
    <w:rsid w:val="00652615"/>
    <w:rsid w:val="00652AC3"/>
    <w:rsid w:val="00653800"/>
    <w:rsid w:val="0065489D"/>
    <w:rsid w:val="00654A42"/>
    <w:rsid w:val="00655092"/>
    <w:rsid w:val="00656E23"/>
    <w:rsid w:val="00657CAB"/>
    <w:rsid w:val="006609A4"/>
    <w:rsid w:val="00660DDA"/>
    <w:rsid w:val="00661624"/>
    <w:rsid w:val="00662B59"/>
    <w:rsid w:val="00663A48"/>
    <w:rsid w:val="006656F2"/>
    <w:rsid w:val="00665EA0"/>
    <w:rsid w:val="0066685C"/>
    <w:rsid w:val="00667BB8"/>
    <w:rsid w:val="00670563"/>
    <w:rsid w:val="0067091D"/>
    <w:rsid w:val="00672878"/>
    <w:rsid w:val="006748FB"/>
    <w:rsid w:val="00674CF5"/>
    <w:rsid w:val="00676859"/>
    <w:rsid w:val="00680BEA"/>
    <w:rsid w:val="00683B0A"/>
    <w:rsid w:val="00683DDA"/>
    <w:rsid w:val="00684E25"/>
    <w:rsid w:val="00686803"/>
    <w:rsid w:val="006871DB"/>
    <w:rsid w:val="00687AEB"/>
    <w:rsid w:val="00690629"/>
    <w:rsid w:val="0069083F"/>
    <w:rsid w:val="00690B58"/>
    <w:rsid w:val="00692012"/>
    <w:rsid w:val="006926C5"/>
    <w:rsid w:val="00692747"/>
    <w:rsid w:val="00692E1F"/>
    <w:rsid w:val="00695B81"/>
    <w:rsid w:val="006968D9"/>
    <w:rsid w:val="00696FD6"/>
    <w:rsid w:val="00697770"/>
    <w:rsid w:val="006A013A"/>
    <w:rsid w:val="006A051E"/>
    <w:rsid w:val="006A0984"/>
    <w:rsid w:val="006A17E2"/>
    <w:rsid w:val="006A257A"/>
    <w:rsid w:val="006A2ED9"/>
    <w:rsid w:val="006A2FA7"/>
    <w:rsid w:val="006A301F"/>
    <w:rsid w:val="006A30C9"/>
    <w:rsid w:val="006A357D"/>
    <w:rsid w:val="006A3E89"/>
    <w:rsid w:val="006A4AAA"/>
    <w:rsid w:val="006A5201"/>
    <w:rsid w:val="006A5410"/>
    <w:rsid w:val="006A7799"/>
    <w:rsid w:val="006A7914"/>
    <w:rsid w:val="006A7F9B"/>
    <w:rsid w:val="006A7FB8"/>
    <w:rsid w:val="006B0100"/>
    <w:rsid w:val="006B042E"/>
    <w:rsid w:val="006B059F"/>
    <w:rsid w:val="006B0739"/>
    <w:rsid w:val="006B0B33"/>
    <w:rsid w:val="006B0F0F"/>
    <w:rsid w:val="006B2068"/>
    <w:rsid w:val="006B23AF"/>
    <w:rsid w:val="006B26C1"/>
    <w:rsid w:val="006B2A48"/>
    <w:rsid w:val="006B2D05"/>
    <w:rsid w:val="006B3764"/>
    <w:rsid w:val="006B4339"/>
    <w:rsid w:val="006B4A49"/>
    <w:rsid w:val="006B4CA8"/>
    <w:rsid w:val="006B4FE1"/>
    <w:rsid w:val="006B5396"/>
    <w:rsid w:val="006B5AAC"/>
    <w:rsid w:val="006B6430"/>
    <w:rsid w:val="006B71DA"/>
    <w:rsid w:val="006B7F20"/>
    <w:rsid w:val="006C0E86"/>
    <w:rsid w:val="006C1B69"/>
    <w:rsid w:val="006C30E8"/>
    <w:rsid w:val="006C3704"/>
    <w:rsid w:val="006C3F3D"/>
    <w:rsid w:val="006C41E4"/>
    <w:rsid w:val="006C4E9C"/>
    <w:rsid w:val="006C7B8A"/>
    <w:rsid w:val="006D0447"/>
    <w:rsid w:val="006D0860"/>
    <w:rsid w:val="006D46CB"/>
    <w:rsid w:val="006D4850"/>
    <w:rsid w:val="006D4D7B"/>
    <w:rsid w:val="006D7B0D"/>
    <w:rsid w:val="006D7ED9"/>
    <w:rsid w:val="006E0504"/>
    <w:rsid w:val="006E0DE3"/>
    <w:rsid w:val="006E2FAC"/>
    <w:rsid w:val="006E39DD"/>
    <w:rsid w:val="006E4F42"/>
    <w:rsid w:val="006E5439"/>
    <w:rsid w:val="006E5F4B"/>
    <w:rsid w:val="006E70EE"/>
    <w:rsid w:val="006E73DF"/>
    <w:rsid w:val="006F107B"/>
    <w:rsid w:val="006F12E2"/>
    <w:rsid w:val="006F132C"/>
    <w:rsid w:val="006F189D"/>
    <w:rsid w:val="006F2EEC"/>
    <w:rsid w:val="006F46DF"/>
    <w:rsid w:val="006F6C3B"/>
    <w:rsid w:val="006F73DC"/>
    <w:rsid w:val="006F78E9"/>
    <w:rsid w:val="00700579"/>
    <w:rsid w:val="007014BC"/>
    <w:rsid w:val="007018F4"/>
    <w:rsid w:val="007055C5"/>
    <w:rsid w:val="00706038"/>
    <w:rsid w:val="00706A5D"/>
    <w:rsid w:val="00707296"/>
    <w:rsid w:val="00707C69"/>
    <w:rsid w:val="007106B9"/>
    <w:rsid w:val="00710925"/>
    <w:rsid w:val="00714CFE"/>
    <w:rsid w:val="00715434"/>
    <w:rsid w:val="00715ADC"/>
    <w:rsid w:val="0071646A"/>
    <w:rsid w:val="0071652F"/>
    <w:rsid w:val="0071655B"/>
    <w:rsid w:val="007168EB"/>
    <w:rsid w:val="00717516"/>
    <w:rsid w:val="007205CC"/>
    <w:rsid w:val="00720FDC"/>
    <w:rsid w:val="00721911"/>
    <w:rsid w:val="00722205"/>
    <w:rsid w:val="007237ED"/>
    <w:rsid w:val="0072432A"/>
    <w:rsid w:val="00726E93"/>
    <w:rsid w:val="00727C33"/>
    <w:rsid w:val="00730056"/>
    <w:rsid w:val="0073036D"/>
    <w:rsid w:val="0073041C"/>
    <w:rsid w:val="007310EB"/>
    <w:rsid w:val="00731D1C"/>
    <w:rsid w:val="00732BE5"/>
    <w:rsid w:val="0073536B"/>
    <w:rsid w:val="007363B9"/>
    <w:rsid w:val="00736B9F"/>
    <w:rsid w:val="00736EA9"/>
    <w:rsid w:val="00737E53"/>
    <w:rsid w:val="00740A44"/>
    <w:rsid w:val="00740FF4"/>
    <w:rsid w:val="00742294"/>
    <w:rsid w:val="00742AA4"/>
    <w:rsid w:val="0074301C"/>
    <w:rsid w:val="0074327D"/>
    <w:rsid w:val="00743883"/>
    <w:rsid w:val="00744361"/>
    <w:rsid w:val="00744808"/>
    <w:rsid w:val="00744B55"/>
    <w:rsid w:val="00745FBA"/>
    <w:rsid w:val="007465EF"/>
    <w:rsid w:val="007476BD"/>
    <w:rsid w:val="007476F1"/>
    <w:rsid w:val="00747BFD"/>
    <w:rsid w:val="00750006"/>
    <w:rsid w:val="00751E0A"/>
    <w:rsid w:val="007527B5"/>
    <w:rsid w:val="00752C6B"/>
    <w:rsid w:val="00752EBA"/>
    <w:rsid w:val="007537D9"/>
    <w:rsid w:val="00753E88"/>
    <w:rsid w:val="007550AF"/>
    <w:rsid w:val="00755980"/>
    <w:rsid w:val="00755B1A"/>
    <w:rsid w:val="0075680B"/>
    <w:rsid w:val="00757545"/>
    <w:rsid w:val="00760563"/>
    <w:rsid w:val="007625E6"/>
    <w:rsid w:val="00763145"/>
    <w:rsid w:val="007647DA"/>
    <w:rsid w:val="00765474"/>
    <w:rsid w:val="007658D4"/>
    <w:rsid w:val="00766086"/>
    <w:rsid w:val="00766817"/>
    <w:rsid w:val="00766C34"/>
    <w:rsid w:val="007673C3"/>
    <w:rsid w:val="0077003E"/>
    <w:rsid w:val="0077210C"/>
    <w:rsid w:val="007724EF"/>
    <w:rsid w:val="00772775"/>
    <w:rsid w:val="00773B1A"/>
    <w:rsid w:val="007766E1"/>
    <w:rsid w:val="007802DA"/>
    <w:rsid w:val="00780C67"/>
    <w:rsid w:val="00784FFB"/>
    <w:rsid w:val="00785A48"/>
    <w:rsid w:val="00785D3E"/>
    <w:rsid w:val="0078685E"/>
    <w:rsid w:val="00786D49"/>
    <w:rsid w:val="00786D72"/>
    <w:rsid w:val="00787749"/>
    <w:rsid w:val="00787FB0"/>
    <w:rsid w:val="00790607"/>
    <w:rsid w:val="0079224F"/>
    <w:rsid w:val="00793B4C"/>
    <w:rsid w:val="00793CD2"/>
    <w:rsid w:val="00795CFE"/>
    <w:rsid w:val="007A01CB"/>
    <w:rsid w:val="007A07DE"/>
    <w:rsid w:val="007A114E"/>
    <w:rsid w:val="007A1FBE"/>
    <w:rsid w:val="007A24C1"/>
    <w:rsid w:val="007A27B9"/>
    <w:rsid w:val="007A35B0"/>
    <w:rsid w:val="007A36E9"/>
    <w:rsid w:val="007A4526"/>
    <w:rsid w:val="007A4651"/>
    <w:rsid w:val="007A4AD1"/>
    <w:rsid w:val="007A7008"/>
    <w:rsid w:val="007B7793"/>
    <w:rsid w:val="007C0D78"/>
    <w:rsid w:val="007C260E"/>
    <w:rsid w:val="007C2A04"/>
    <w:rsid w:val="007C304A"/>
    <w:rsid w:val="007C3198"/>
    <w:rsid w:val="007C33DB"/>
    <w:rsid w:val="007C4D4A"/>
    <w:rsid w:val="007C4F40"/>
    <w:rsid w:val="007C54DF"/>
    <w:rsid w:val="007C592F"/>
    <w:rsid w:val="007C62C4"/>
    <w:rsid w:val="007C7387"/>
    <w:rsid w:val="007D0011"/>
    <w:rsid w:val="007D055A"/>
    <w:rsid w:val="007D0F99"/>
    <w:rsid w:val="007D16F4"/>
    <w:rsid w:val="007D1C52"/>
    <w:rsid w:val="007D1C86"/>
    <w:rsid w:val="007D4EDE"/>
    <w:rsid w:val="007D5DD1"/>
    <w:rsid w:val="007D6011"/>
    <w:rsid w:val="007D6020"/>
    <w:rsid w:val="007D61F5"/>
    <w:rsid w:val="007D6F47"/>
    <w:rsid w:val="007D7939"/>
    <w:rsid w:val="007D7C67"/>
    <w:rsid w:val="007E0215"/>
    <w:rsid w:val="007E055C"/>
    <w:rsid w:val="007E0A5A"/>
    <w:rsid w:val="007E0AF9"/>
    <w:rsid w:val="007E3181"/>
    <w:rsid w:val="007E39C8"/>
    <w:rsid w:val="007E444B"/>
    <w:rsid w:val="007E4FC4"/>
    <w:rsid w:val="007E6AB3"/>
    <w:rsid w:val="007E7D76"/>
    <w:rsid w:val="007F0C6F"/>
    <w:rsid w:val="007F2B30"/>
    <w:rsid w:val="007F3D05"/>
    <w:rsid w:val="007F4781"/>
    <w:rsid w:val="007F520D"/>
    <w:rsid w:val="007F5D9C"/>
    <w:rsid w:val="007F5E1E"/>
    <w:rsid w:val="007F6438"/>
    <w:rsid w:val="007F7861"/>
    <w:rsid w:val="008006AA"/>
    <w:rsid w:val="00801175"/>
    <w:rsid w:val="0080284C"/>
    <w:rsid w:val="00803186"/>
    <w:rsid w:val="00803B3F"/>
    <w:rsid w:val="0080513D"/>
    <w:rsid w:val="00805500"/>
    <w:rsid w:val="00805CD2"/>
    <w:rsid w:val="00806D10"/>
    <w:rsid w:val="00806F63"/>
    <w:rsid w:val="00807509"/>
    <w:rsid w:val="00807B7E"/>
    <w:rsid w:val="00810203"/>
    <w:rsid w:val="00811C70"/>
    <w:rsid w:val="00812663"/>
    <w:rsid w:val="00815260"/>
    <w:rsid w:val="00815A50"/>
    <w:rsid w:val="00815AA3"/>
    <w:rsid w:val="00817FA3"/>
    <w:rsid w:val="008209A2"/>
    <w:rsid w:val="00821843"/>
    <w:rsid w:val="0082377C"/>
    <w:rsid w:val="00823AD2"/>
    <w:rsid w:val="00824291"/>
    <w:rsid w:val="00824B9F"/>
    <w:rsid w:val="008256F7"/>
    <w:rsid w:val="008265B3"/>
    <w:rsid w:val="00826648"/>
    <w:rsid w:val="00830420"/>
    <w:rsid w:val="00831034"/>
    <w:rsid w:val="00832D41"/>
    <w:rsid w:val="00833075"/>
    <w:rsid w:val="00834086"/>
    <w:rsid w:val="00835D0F"/>
    <w:rsid w:val="008360C8"/>
    <w:rsid w:val="008362B6"/>
    <w:rsid w:val="0083772A"/>
    <w:rsid w:val="00840660"/>
    <w:rsid w:val="008408B7"/>
    <w:rsid w:val="00840B1C"/>
    <w:rsid w:val="008421A0"/>
    <w:rsid w:val="00842202"/>
    <w:rsid w:val="00843E72"/>
    <w:rsid w:val="0084575F"/>
    <w:rsid w:val="00846FED"/>
    <w:rsid w:val="008477E6"/>
    <w:rsid w:val="00850578"/>
    <w:rsid w:val="00851EA0"/>
    <w:rsid w:val="0085384E"/>
    <w:rsid w:val="00856027"/>
    <w:rsid w:val="00856E28"/>
    <w:rsid w:val="00860B03"/>
    <w:rsid w:val="00860C88"/>
    <w:rsid w:val="00861731"/>
    <w:rsid w:val="0086379D"/>
    <w:rsid w:val="00863981"/>
    <w:rsid w:val="008663F2"/>
    <w:rsid w:val="00866A3A"/>
    <w:rsid w:val="00867270"/>
    <w:rsid w:val="00873500"/>
    <w:rsid w:val="00874116"/>
    <w:rsid w:val="00874AB3"/>
    <w:rsid w:val="008758E8"/>
    <w:rsid w:val="00876D86"/>
    <w:rsid w:val="00876F29"/>
    <w:rsid w:val="00880B0C"/>
    <w:rsid w:val="00881B8C"/>
    <w:rsid w:val="0088217C"/>
    <w:rsid w:val="00882733"/>
    <w:rsid w:val="008838E6"/>
    <w:rsid w:val="00885014"/>
    <w:rsid w:val="00885353"/>
    <w:rsid w:val="008854F7"/>
    <w:rsid w:val="0088660D"/>
    <w:rsid w:val="00887215"/>
    <w:rsid w:val="00887DDE"/>
    <w:rsid w:val="00890BC0"/>
    <w:rsid w:val="00890CB5"/>
    <w:rsid w:val="0089142C"/>
    <w:rsid w:val="008922E8"/>
    <w:rsid w:val="00892C98"/>
    <w:rsid w:val="00893336"/>
    <w:rsid w:val="00893B14"/>
    <w:rsid w:val="0089426F"/>
    <w:rsid w:val="00894658"/>
    <w:rsid w:val="00895557"/>
    <w:rsid w:val="008963D7"/>
    <w:rsid w:val="008963ED"/>
    <w:rsid w:val="008A0C33"/>
    <w:rsid w:val="008A21F9"/>
    <w:rsid w:val="008A2EAE"/>
    <w:rsid w:val="008A2FE8"/>
    <w:rsid w:val="008A3D05"/>
    <w:rsid w:val="008A65BD"/>
    <w:rsid w:val="008A6700"/>
    <w:rsid w:val="008A6D20"/>
    <w:rsid w:val="008B0DD6"/>
    <w:rsid w:val="008B101D"/>
    <w:rsid w:val="008B1F02"/>
    <w:rsid w:val="008B2294"/>
    <w:rsid w:val="008B3271"/>
    <w:rsid w:val="008B355C"/>
    <w:rsid w:val="008B3F62"/>
    <w:rsid w:val="008B4D0A"/>
    <w:rsid w:val="008B5374"/>
    <w:rsid w:val="008B5A91"/>
    <w:rsid w:val="008B5BAD"/>
    <w:rsid w:val="008B5ED2"/>
    <w:rsid w:val="008B5F8B"/>
    <w:rsid w:val="008B6CA0"/>
    <w:rsid w:val="008B70C9"/>
    <w:rsid w:val="008B74ED"/>
    <w:rsid w:val="008B7A7D"/>
    <w:rsid w:val="008C1161"/>
    <w:rsid w:val="008C22F6"/>
    <w:rsid w:val="008C245C"/>
    <w:rsid w:val="008C29DF"/>
    <w:rsid w:val="008C360E"/>
    <w:rsid w:val="008C42A5"/>
    <w:rsid w:val="008C4604"/>
    <w:rsid w:val="008C4A59"/>
    <w:rsid w:val="008C4AC7"/>
    <w:rsid w:val="008C567C"/>
    <w:rsid w:val="008C56C3"/>
    <w:rsid w:val="008C727A"/>
    <w:rsid w:val="008C7588"/>
    <w:rsid w:val="008C7EDB"/>
    <w:rsid w:val="008D06B5"/>
    <w:rsid w:val="008D0EEF"/>
    <w:rsid w:val="008D12CD"/>
    <w:rsid w:val="008D19BE"/>
    <w:rsid w:val="008D23C7"/>
    <w:rsid w:val="008D2577"/>
    <w:rsid w:val="008D26D6"/>
    <w:rsid w:val="008D2764"/>
    <w:rsid w:val="008D36C5"/>
    <w:rsid w:val="008D37BF"/>
    <w:rsid w:val="008D3C44"/>
    <w:rsid w:val="008D421E"/>
    <w:rsid w:val="008D4D74"/>
    <w:rsid w:val="008D62FF"/>
    <w:rsid w:val="008D7491"/>
    <w:rsid w:val="008E047E"/>
    <w:rsid w:val="008E20E9"/>
    <w:rsid w:val="008E2EDC"/>
    <w:rsid w:val="008E365B"/>
    <w:rsid w:val="008E43DE"/>
    <w:rsid w:val="008E4903"/>
    <w:rsid w:val="008E4F74"/>
    <w:rsid w:val="008E6547"/>
    <w:rsid w:val="008E6EE3"/>
    <w:rsid w:val="008F10BC"/>
    <w:rsid w:val="008F1DD8"/>
    <w:rsid w:val="008F22E5"/>
    <w:rsid w:val="008F2FD6"/>
    <w:rsid w:val="008F3293"/>
    <w:rsid w:val="008F34BE"/>
    <w:rsid w:val="008F3AD0"/>
    <w:rsid w:val="008F5A8F"/>
    <w:rsid w:val="008F5D25"/>
    <w:rsid w:val="008F631B"/>
    <w:rsid w:val="008F6BBA"/>
    <w:rsid w:val="00900A62"/>
    <w:rsid w:val="00900F9C"/>
    <w:rsid w:val="00901974"/>
    <w:rsid w:val="00901B14"/>
    <w:rsid w:val="00903773"/>
    <w:rsid w:val="00903C13"/>
    <w:rsid w:val="00906055"/>
    <w:rsid w:val="00906A5F"/>
    <w:rsid w:val="00906FD0"/>
    <w:rsid w:val="009079A5"/>
    <w:rsid w:val="00907D37"/>
    <w:rsid w:val="00914BC1"/>
    <w:rsid w:val="00914D16"/>
    <w:rsid w:val="009150C2"/>
    <w:rsid w:val="00915227"/>
    <w:rsid w:val="009155EC"/>
    <w:rsid w:val="009157DD"/>
    <w:rsid w:val="0091584A"/>
    <w:rsid w:val="00915973"/>
    <w:rsid w:val="00917361"/>
    <w:rsid w:val="00917992"/>
    <w:rsid w:val="009179C2"/>
    <w:rsid w:val="00917BF4"/>
    <w:rsid w:val="00917D3A"/>
    <w:rsid w:val="00920E0A"/>
    <w:rsid w:val="0092157C"/>
    <w:rsid w:val="00921983"/>
    <w:rsid w:val="009219BA"/>
    <w:rsid w:val="00921B2F"/>
    <w:rsid w:val="00924F78"/>
    <w:rsid w:val="009267E1"/>
    <w:rsid w:val="00926F0E"/>
    <w:rsid w:val="009300D5"/>
    <w:rsid w:val="00931050"/>
    <w:rsid w:val="009327CE"/>
    <w:rsid w:val="00932CB1"/>
    <w:rsid w:val="00932FA1"/>
    <w:rsid w:val="00933216"/>
    <w:rsid w:val="00936B81"/>
    <w:rsid w:val="00937CBE"/>
    <w:rsid w:val="009420BF"/>
    <w:rsid w:val="0094265C"/>
    <w:rsid w:val="0094416D"/>
    <w:rsid w:val="00945202"/>
    <w:rsid w:val="00945848"/>
    <w:rsid w:val="00950A09"/>
    <w:rsid w:val="009513EF"/>
    <w:rsid w:val="00952939"/>
    <w:rsid w:val="00952C32"/>
    <w:rsid w:val="00955309"/>
    <w:rsid w:val="00955700"/>
    <w:rsid w:val="00955B6F"/>
    <w:rsid w:val="00956A18"/>
    <w:rsid w:val="00960688"/>
    <w:rsid w:val="00960E82"/>
    <w:rsid w:val="009611D3"/>
    <w:rsid w:val="009616F0"/>
    <w:rsid w:val="0096321F"/>
    <w:rsid w:val="009642C5"/>
    <w:rsid w:val="009645EE"/>
    <w:rsid w:val="009646BB"/>
    <w:rsid w:val="00964891"/>
    <w:rsid w:val="0096654C"/>
    <w:rsid w:val="00966565"/>
    <w:rsid w:val="00966735"/>
    <w:rsid w:val="009668CF"/>
    <w:rsid w:val="00967F9E"/>
    <w:rsid w:val="00970FA5"/>
    <w:rsid w:val="0097200B"/>
    <w:rsid w:val="009725E9"/>
    <w:rsid w:val="009743A7"/>
    <w:rsid w:val="00975C78"/>
    <w:rsid w:val="00975C8A"/>
    <w:rsid w:val="009770B4"/>
    <w:rsid w:val="00980099"/>
    <w:rsid w:val="00980A71"/>
    <w:rsid w:val="00981899"/>
    <w:rsid w:val="0098199E"/>
    <w:rsid w:val="00981AE4"/>
    <w:rsid w:val="00984BCA"/>
    <w:rsid w:val="00985ABC"/>
    <w:rsid w:val="00985C4C"/>
    <w:rsid w:val="0098660B"/>
    <w:rsid w:val="0098669D"/>
    <w:rsid w:val="009879CE"/>
    <w:rsid w:val="00990922"/>
    <w:rsid w:val="009913C4"/>
    <w:rsid w:val="00991AC5"/>
    <w:rsid w:val="00992BF0"/>
    <w:rsid w:val="00994954"/>
    <w:rsid w:val="009962FB"/>
    <w:rsid w:val="00997B66"/>
    <w:rsid w:val="009A0575"/>
    <w:rsid w:val="009A250D"/>
    <w:rsid w:val="009A303D"/>
    <w:rsid w:val="009A323A"/>
    <w:rsid w:val="009A4465"/>
    <w:rsid w:val="009A4BCF"/>
    <w:rsid w:val="009A5957"/>
    <w:rsid w:val="009B0312"/>
    <w:rsid w:val="009B2C17"/>
    <w:rsid w:val="009B2D04"/>
    <w:rsid w:val="009B2D0D"/>
    <w:rsid w:val="009B3AAD"/>
    <w:rsid w:val="009B40C1"/>
    <w:rsid w:val="009B40F6"/>
    <w:rsid w:val="009B4E03"/>
    <w:rsid w:val="009B67D3"/>
    <w:rsid w:val="009B6AD1"/>
    <w:rsid w:val="009B7882"/>
    <w:rsid w:val="009C12D1"/>
    <w:rsid w:val="009C5887"/>
    <w:rsid w:val="009C5C0A"/>
    <w:rsid w:val="009C654E"/>
    <w:rsid w:val="009D018C"/>
    <w:rsid w:val="009D0F73"/>
    <w:rsid w:val="009D115A"/>
    <w:rsid w:val="009D34F2"/>
    <w:rsid w:val="009D3C7E"/>
    <w:rsid w:val="009D468F"/>
    <w:rsid w:val="009D4BD6"/>
    <w:rsid w:val="009D4FE0"/>
    <w:rsid w:val="009D61E1"/>
    <w:rsid w:val="009D661C"/>
    <w:rsid w:val="009D6F11"/>
    <w:rsid w:val="009D71BF"/>
    <w:rsid w:val="009D762D"/>
    <w:rsid w:val="009E3C06"/>
    <w:rsid w:val="009E4DF9"/>
    <w:rsid w:val="009E4E3C"/>
    <w:rsid w:val="009E6580"/>
    <w:rsid w:val="009E77D7"/>
    <w:rsid w:val="009F0751"/>
    <w:rsid w:val="009F078E"/>
    <w:rsid w:val="009F0CAC"/>
    <w:rsid w:val="009F0F63"/>
    <w:rsid w:val="009F229E"/>
    <w:rsid w:val="009F3484"/>
    <w:rsid w:val="009F4338"/>
    <w:rsid w:val="009F500A"/>
    <w:rsid w:val="009F5C49"/>
    <w:rsid w:val="009F6245"/>
    <w:rsid w:val="009F6BFC"/>
    <w:rsid w:val="009F78FD"/>
    <w:rsid w:val="00A001FB"/>
    <w:rsid w:val="00A02377"/>
    <w:rsid w:val="00A02B94"/>
    <w:rsid w:val="00A030B9"/>
    <w:rsid w:val="00A06E47"/>
    <w:rsid w:val="00A072A6"/>
    <w:rsid w:val="00A07331"/>
    <w:rsid w:val="00A07659"/>
    <w:rsid w:val="00A0777A"/>
    <w:rsid w:val="00A07B4A"/>
    <w:rsid w:val="00A10CD5"/>
    <w:rsid w:val="00A14AEC"/>
    <w:rsid w:val="00A154D1"/>
    <w:rsid w:val="00A15E29"/>
    <w:rsid w:val="00A15F44"/>
    <w:rsid w:val="00A16686"/>
    <w:rsid w:val="00A16B9B"/>
    <w:rsid w:val="00A16DF6"/>
    <w:rsid w:val="00A202D4"/>
    <w:rsid w:val="00A207ED"/>
    <w:rsid w:val="00A212C1"/>
    <w:rsid w:val="00A215EB"/>
    <w:rsid w:val="00A22E65"/>
    <w:rsid w:val="00A23AE4"/>
    <w:rsid w:val="00A24F66"/>
    <w:rsid w:val="00A25E39"/>
    <w:rsid w:val="00A261DC"/>
    <w:rsid w:val="00A265BA"/>
    <w:rsid w:val="00A2693E"/>
    <w:rsid w:val="00A2782B"/>
    <w:rsid w:val="00A309C9"/>
    <w:rsid w:val="00A30DA1"/>
    <w:rsid w:val="00A31668"/>
    <w:rsid w:val="00A31F3B"/>
    <w:rsid w:val="00A32598"/>
    <w:rsid w:val="00A32BE2"/>
    <w:rsid w:val="00A33262"/>
    <w:rsid w:val="00A33295"/>
    <w:rsid w:val="00A3348B"/>
    <w:rsid w:val="00A338E0"/>
    <w:rsid w:val="00A34682"/>
    <w:rsid w:val="00A36554"/>
    <w:rsid w:val="00A36E5D"/>
    <w:rsid w:val="00A37A88"/>
    <w:rsid w:val="00A37EC9"/>
    <w:rsid w:val="00A40A1B"/>
    <w:rsid w:val="00A40EF5"/>
    <w:rsid w:val="00A41AC4"/>
    <w:rsid w:val="00A41D0E"/>
    <w:rsid w:val="00A42821"/>
    <w:rsid w:val="00A446A5"/>
    <w:rsid w:val="00A460C0"/>
    <w:rsid w:val="00A46B27"/>
    <w:rsid w:val="00A47476"/>
    <w:rsid w:val="00A476CC"/>
    <w:rsid w:val="00A509DE"/>
    <w:rsid w:val="00A5169F"/>
    <w:rsid w:val="00A518CC"/>
    <w:rsid w:val="00A519BC"/>
    <w:rsid w:val="00A53921"/>
    <w:rsid w:val="00A55EF3"/>
    <w:rsid w:val="00A56DFA"/>
    <w:rsid w:val="00A57713"/>
    <w:rsid w:val="00A60E1C"/>
    <w:rsid w:val="00A63B11"/>
    <w:rsid w:val="00A64C21"/>
    <w:rsid w:val="00A6511F"/>
    <w:rsid w:val="00A65425"/>
    <w:rsid w:val="00A65A98"/>
    <w:rsid w:val="00A65F25"/>
    <w:rsid w:val="00A66117"/>
    <w:rsid w:val="00A66966"/>
    <w:rsid w:val="00A671EF"/>
    <w:rsid w:val="00A67E55"/>
    <w:rsid w:val="00A700E8"/>
    <w:rsid w:val="00A7048F"/>
    <w:rsid w:val="00A71877"/>
    <w:rsid w:val="00A721BC"/>
    <w:rsid w:val="00A7244A"/>
    <w:rsid w:val="00A72CDC"/>
    <w:rsid w:val="00A72EFC"/>
    <w:rsid w:val="00A73746"/>
    <w:rsid w:val="00A74401"/>
    <w:rsid w:val="00A74731"/>
    <w:rsid w:val="00A74A89"/>
    <w:rsid w:val="00A74C23"/>
    <w:rsid w:val="00A754C1"/>
    <w:rsid w:val="00A75B2E"/>
    <w:rsid w:val="00A76FC7"/>
    <w:rsid w:val="00A7746C"/>
    <w:rsid w:val="00A77C95"/>
    <w:rsid w:val="00A77E20"/>
    <w:rsid w:val="00A8098C"/>
    <w:rsid w:val="00A80BEF"/>
    <w:rsid w:val="00A81618"/>
    <w:rsid w:val="00A8212D"/>
    <w:rsid w:val="00A835A0"/>
    <w:rsid w:val="00A83936"/>
    <w:rsid w:val="00A841B9"/>
    <w:rsid w:val="00A8608E"/>
    <w:rsid w:val="00A879B4"/>
    <w:rsid w:val="00A90CF0"/>
    <w:rsid w:val="00A911B6"/>
    <w:rsid w:val="00A9174C"/>
    <w:rsid w:val="00A92FCA"/>
    <w:rsid w:val="00A948F9"/>
    <w:rsid w:val="00A951B5"/>
    <w:rsid w:val="00A9563F"/>
    <w:rsid w:val="00A95736"/>
    <w:rsid w:val="00A95FFB"/>
    <w:rsid w:val="00A96B0D"/>
    <w:rsid w:val="00A96CE7"/>
    <w:rsid w:val="00AA0D20"/>
    <w:rsid w:val="00AA3090"/>
    <w:rsid w:val="00AA30E5"/>
    <w:rsid w:val="00AA3549"/>
    <w:rsid w:val="00AA3ACE"/>
    <w:rsid w:val="00AA411F"/>
    <w:rsid w:val="00AA41AE"/>
    <w:rsid w:val="00AA48A0"/>
    <w:rsid w:val="00AA708B"/>
    <w:rsid w:val="00AB13F4"/>
    <w:rsid w:val="00AB194F"/>
    <w:rsid w:val="00AB5038"/>
    <w:rsid w:val="00AB558C"/>
    <w:rsid w:val="00AB5F42"/>
    <w:rsid w:val="00AB730C"/>
    <w:rsid w:val="00AB7E66"/>
    <w:rsid w:val="00AC05B8"/>
    <w:rsid w:val="00AC1296"/>
    <w:rsid w:val="00AC1891"/>
    <w:rsid w:val="00AC242E"/>
    <w:rsid w:val="00AC2905"/>
    <w:rsid w:val="00AC35A6"/>
    <w:rsid w:val="00AC3DC0"/>
    <w:rsid w:val="00AC3E18"/>
    <w:rsid w:val="00AC3F98"/>
    <w:rsid w:val="00AC51E4"/>
    <w:rsid w:val="00AC6867"/>
    <w:rsid w:val="00AC6ADB"/>
    <w:rsid w:val="00AC7ACB"/>
    <w:rsid w:val="00AD08F7"/>
    <w:rsid w:val="00AD0A3D"/>
    <w:rsid w:val="00AD0C1F"/>
    <w:rsid w:val="00AD0ECB"/>
    <w:rsid w:val="00AD133B"/>
    <w:rsid w:val="00AD1944"/>
    <w:rsid w:val="00AD387F"/>
    <w:rsid w:val="00AD4ED8"/>
    <w:rsid w:val="00AD53A5"/>
    <w:rsid w:val="00AD5CB8"/>
    <w:rsid w:val="00AD6505"/>
    <w:rsid w:val="00AD7132"/>
    <w:rsid w:val="00AD7B11"/>
    <w:rsid w:val="00AE0B3D"/>
    <w:rsid w:val="00AE0D43"/>
    <w:rsid w:val="00AE105C"/>
    <w:rsid w:val="00AE20CB"/>
    <w:rsid w:val="00AE28AC"/>
    <w:rsid w:val="00AE44CD"/>
    <w:rsid w:val="00AE532C"/>
    <w:rsid w:val="00AE6A98"/>
    <w:rsid w:val="00AE6CF1"/>
    <w:rsid w:val="00AE6E18"/>
    <w:rsid w:val="00AF0280"/>
    <w:rsid w:val="00AF0862"/>
    <w:rsid w:val="00AF2570"/>
    <w:rsid w:val="00AF36B4"/>
    <w:rsid w:val="00AF4577"/>
    <w:rsid w:val="00AF45A9"/>
    <w:rsid w:val="00AF465C"/>
    <w:rsid w:val="00AF478B"/>
    <w:rsid w:val="00AF5A2C"/>
    <w:rsid w:val="00AF5BCA"/>
    <w:rsid w:val="00AF5CAC"/>
    <w:rsid w:val="00AF7217"/>
    <w:rsid w:val="00AF73C5"/>
    <w:rsid w:val="00AF7605"/>
    <w:rsid w:val="00AF7825"/>
    <w:rsid w:val="00B01388"/>
    <w:rsid w:val="00B01AAA"/>
    <w:rsid w:val="00B03D58"/>
    <w:rsid w:val="00B04123"/>
    <w:rsid w:val="00B0455C"/>
    <w:rsid w:val="00B04AAB"/>
    <w:rsid w:val="00B04C77"/>
    <w:rsid w:val="00B05703"/>
    <w:rsid w:val="00B05DEA"/>
    <w:rsid w:val="00B061DE"/>
    <w:rsid w:val="00B06FD7"/>
    <w:rsid w:val="00B07014"/>
    <w:rsid w:val="00B10D2C"/>
    <w:rsid w:val="00B10F6E"/>
    <w:rsid w:val="00B117A2"/>
    <w:rsid w:val="00B119A6"/>
    <w:rsid w:val="00B127DC"/>
    <w:rsid w:val="00B14029"/>
    <w:rsid w:val="00B16106"/>
    <w:rsid w:val="00B20366"/>
    <w:rsid w:val="00B20655"/>
    <w:rsid w:val="00B20DAE"/>
    <w:rsid w:val="00B21EB9"/>
    <w:rsid w:val="00B22DBD"/>
    <w:rsid w:val="00B24347"/>
    <w:rsid w:val="00B2481A"/>
    <w:rsid w:val="00B24CDC"/>
    <w:rsid w:val="00B24FDF"/>
    <w:rsid w:val="00B26B46"/>
    <w:rsid w:val="00B26C0D"/>
    <w:rsid w:val="00B2706E"/>
    <w:rsid w:val="00B305FC"/>
    <w:rsid w:val="00B310C0"/>
    <w:rsid w:val="00B31648"/>
    <w:rsid w:val="00B3231E"/>
    <w:rsid w:val="00B329B3"/>
    <w:rsid w:val="00B34A86"/>
    <w:rsid w:val="00B36988"/>
    <w:rsid w:val="00B416F3"/>
    <w:rsid w:val="00B42B4C"/>
    <w:rsid w:val="00B4586A"/>
    <w:rsid w:val="00B471E5"/>
    <w:rsid w:val="00B4747C"/>
    <w:rsid w:val="00B47AE0"/>
    <w:rsid w:val="00B50E7F"/>
    <w:rsid w:val="00B5144C"/>
    <w:rsid w:val="00B532B1"/>
    <w:rsid w:val="00B5387C"/>
    <w:rsid w:val="00B53CA7"/>
    <w:rsid w:val="00B54080"/>
    <w:rsid w:val="00B543D9"/>
    <w:rsid w:val="00B548FE"/>
    <w:rsid w:val="00B55D68"/>
    <w:rsid w:val="00B55E9B"/>
    <w:rsid w:val="00B56356"/>
    <w:rsid w:val="00B5696E"/>
    <w:rsid w:val="00B56BBA"/>
    <w:rsid w:val="00B571A9"/>
    <w:rsid w:val="00B571D2"/>
    <w:rsid w:val="00B57766"/>
    <w:rsid w:val="00B57F24"/>
    <w:rsid w:val="00B60191"/>
    <w:rsid w:val="00B609A0"/>
    <w:rsid w:val="00B61AD1"/>
    <w:rsid w:val="00B63405"/>
    <w:rsid w:val="00B63BC6"/>
    <w:rsid w:val="00B64160"/>
    <w:rsid w:val="00B64202"/>
    <w:rsid w:val="00B64544"/>
    <w:rsid w:val="00B645F3"/>
    <w:rsid w:val="00B650A6"/>
    <w:rsid w:val="00B71FBD"/>
    <w:rsid w:val="00B7201B"/>
    <w:rsid w:val="00B7232C"/>
    <w:rsid w:val="00B72759"/>
    <w:rsid w:val="00B72E68"/>
    <w:rsid w:val="00B732D5"/>
    <w:rsid w:val="00B7392A"/>
    <w:rsid w:val="00B74DE2"/>
    <w:rsid w:val="00B80080"/>
    <w:rsid w:val="00B8077C"/>
    <w:rsid w:val="00B80F4F"/>
    <w:rsid w:val="00B80FFB"/>
    <w:rsid w:val="00B810EC"/>
    <w:rsid w:val="00B830F4"/>
    <w:rsid w:val="00B834BD"/>
    <w:rsid w:val="00B8387B"/>
    <w:rsid w:val="00B84E83"/>
    <w:rsid w:val="00B84F6D"/>
    <w:rsid w:val="00B859E9"/>
    <w:rsid w:val="00B85B5F"/>
    <w:rsid w:val="00B85D49"/>
    <w:rsid w:val="00B868A9"/>
    <w:rsid w:val="00B87D6E"/>
    <w:rsid w:val="00B903AC"/>
    <w:rsid w:val="00B91A49"/>
    <w:rsid w:val="00B923C8"/>
    <w:rsid w:val="00B926C4"/>
    <w:rsid w:val="00B932A2"/>
    <w:rsid w:val="00B93D80"/>
    <w:rsid w:val="00B96685"/>
    <w:rsid w:val="00BA002E"/>
    <w:rsid w:val="00BA00C5"/>
    <w:rsid w:val="00BA00E4"/>
    <w:rsid w:val="00BA0A0E"/>
    <w:rsid w:val="00BA11BB"/>
    <w:rsid w:val="00BA1583"/>
    <w:rsid w:val="00BA23FE"/>
    <w:rsid w:val="00BA2C14"/>
    <w:rsid w:val="00BA428D"/>
    <w:rsid w:val="00BA4665"/>
    <w:rsid w:val="00BA5E25"/>
    <w:rsid w:val="00BA65BC"/>
    <w:rsid w:val="00BA69D3"/>
    <w:rsid w:val="00BA6A32"/>
    <w:rsid w:val="00BA7C17"/>
    <w:rsid w:val="00BB0FE9"/>
    <w:rsid w:val="00BB1122"/>
    <w:rsid w:val="00BB11EB"/>
    <w:rsid w:val="00BB1D68"/>
    <w:rsid w:val="00BB2DA8"/>
    <w:rsid w:val="00BB32EB"/>
    <w:rsid w:val="00BB42BF"/>
    <w:rsid w:val="00BB4534"/>
    <w:rsid w:val="00BB520A"/>
    <w:rsid w:val="00BC1974"/>
    <w:rsid w:val="00BC1A4F"/>
    <w:rsid w:val="00BC20DF"/>
    <w:rsid w:val="00BC28E3"/>
    <w:rsid w:val="00BC2F88"/>
    <w:rsid w:val="00BC3BF6"/>
    <w:rsid w:val="00BC410A"/>
    <w:rsid w:val="00BC4142"/>
    <w:rsid w:val="00BC67E2"/>
    <w:rsid w:val="00BD15A8"/>
    <w:rsid w:val="00BD253E"/>
    <w:rsid w:val="00BD3294"/>
    <w:rsid w:val="00BD4694"/>
    <w:rsid w:val="00BD46C6"/>
    <w:rsid w:val="00BD57CF"/>
    <w:rsid w:val="00BD5C50"/>
    <w:rsid w:val="00BE167B"/>
    <w:rsid w:val="00BE1CBC"/>
    <w:rsid w:val="00BE2505"/>
    <w:rsid w:val="00BE29ED"/>
    <w:rsid w:val="00BE37DD"/>
    <w:rsid w:val="00BE5D77"/>
    <w:rsid w:val="00BE6990"/>
    <w:rsid w:val="00BE7AA8"/>
    <w:rsid w:val="00BF13F9"/>
    <w:rsid w:val="00BF5722"/>
    <w:rsid w:val="00BF698B"/>
    <w:rsid w:val="00C00182"/>
    <w:rsid w:val="00C009D9"/>
    <w:rsid w:val="00C01694"/>
    <w:rsid w:val="00C02195"/>
    <w:rsid w:val="00C05DDD"/>
    <w:rsid w:val="00C07FDD"/>
    <w:rsid w:val="00C11136"/>
    <w:rsid w:val="00C11759"/>
    <w:rsid w:val="00C13C66"/>
    <w:rsid w:val="00C148D1"/>
    <w:rsid w:val="00C15035"/>
    <w:rsid w:val="00C15B95"/>
    <w:rsid w:val="00C15C87"/>
    <w:rsid w:val="00C165E1"/>
    <w:rsid w:val="00C168D1"/>
    <w:rsid w:val="00C16BFF"/>
    <w:rsid w:val="00C20802"/>
    <w:rsid w:val="00C20BF0"/>
    <w:rsid w:val="00C213BD"/>
    <w:rsid w:val="00C2300D"/>
    <w:rsid w:val="00C2436D"/>
    <w:rsid w:val="00C2482D"/>
    <w:rsid w:val="00C260F5"/>
    <w:rsid w:val="00C26329"/>
    <w:rsid w:val="00C3188A"/>
    <w:rsid w:val="00C32D5D"/>
    <w:rsid w:val="00C347E0"/>
    <w:rsid w:val="00C347F4"/>
    <w:rsid w:val="00C361C7"/>
    <w:rsid w:val="00C3640D"/>
    <w:rsid w:val="00C3681A"/>
    <w:rsid w:val="00C36D33"/>
    <w:rsid w:val="00C40128"/>
    <w:rsid w:val="00C40D37"/>
    <w:rsid w:val="00C410DF"/>
    <w:rsid w:val="00C4189C"/>
    <w:rsid w:val="00C42DC9"/>
    <w:rsid w:val="00C434ED"/>
    <w:rsid w:val="00C447C7"/>
    <w:rsid w:val="00C44B0E"/>
    <w:rsid w:val="00C463E6"/>
    <w:rsid w:val="00C471CA"/>
    <w:rsid w:val="00C47402"/>
    <w:rsid w:val="00C478DD"/>
    <w:rsid w:val="00C47F1A"/>
    <w:rsid w:val="00C5133B"/>
    <w:rsid w:val="00C51691"/>
    <w:rsid w:val="00C529FE"/>
    <w:rsid w:val="00C53011"/>
    <w:rsid w:val="00C5580F"/>
    <w:rsid w:val="00C568A5"/>
    <w:rsid w:val="00C6182F"/>
    <w:rsid w:val="00C64086"/>
    <w:rsid w:val="00C6472E"/>
    <w:rsid w:val="00C64A9E"/>
    <w:rsid w:val="00C64C56"/>
    <w:rsid w:val="00C67543"/>
    <w:rsid w:val="00C6798B"/>
    <w:rsid w:val="00C721E4"/>
    <w:rsid w:val="00C73135"/>
    <w:rsid w:val="00C7386C"/>
    <w:rsid w:val="00C73D5E"/>
    <w:rsid w:val="00C75935"/>
    <w:rsid w:val="00C75C34"/>
    <w:rsid w:val="00C75F8A"/>
    <w:rsid w:val="00C76308"/>
    <w:rsid w:val="00C7681F"/>
    <w:rsid w:val="00C8079A"/>
    <w:rsid w:val="00C808ED"/>
    <w:rsid w:val="00C81169"/>
    <w:rsid w:val="00C8240B"/>
    <w:rsid w:val="00C82C3F"/>
    <w:rsid w:val="00C85CD4"/>
    <w:rsid w:val="00C869B8"/>
    <w:rsid w:val="00C86E0E"/>
    <w:rsid w:val="00C8736F"/>
    <w:rsid w:val="00C91279"/>
    <w:rsid w:val="00C91A08"/>
    <w:rsid w:val="00C925AA"/>
    <w:rsid w:val="00C929DB"/>
    <w:rsid w:val="00C94828"/>
    <w:rsid w:val="00C95183"/>
    <w:rsid w:val="00C95783"/>
    <w:rsid w:val="00C96373"/>
    <w:rsid w:val="00C97B63"/>
    <w:rsid w:val="00CA1C4D"/>
    <w:rsid w:val="00CA21A7"/>
    <w:rsid w:val="00CA224C"/>
    <w:rsid w:val="00CA2E5E"/>
    <w:rsid w:val="00CA3399"/>
    <w:rsid w:val="00CA380F"/>
    <w:rsid w:val="00CA3EE0"/>
    <w:rsid w:val="00CA6A43"/>
    <w:rsid w:val="00CA6B4E"/>
    <w:rsid w:val="00CB0760"/>
    <w:rsid w:val="00CB0AEA"/>
    <w:rsid w:val="00CB1229"/>
    <w:rsid w:val="00CB1234"/>
    <w:rsid w:val="00CB1908"/>
    <w:rsid w:val="00CB1A6C"/>
    <w:rsid w:val="00CB1ABE"/>
    <w:rsid w:val="00CB278B"/>
    <w:rsid w:val="00CB58D0"/>
    <w:rsid w:val="00CB5E6A"/>
    <w:rsid w:val="00CC03A7"/>
    <w:rsid w:val="00CC0AB2"/>
    <w:rsid w:val="00CC16BC"/>
    <w:rsid w:val="00CC226E"/>
    <w:rsid w:val="00CC3151"/>
    <w:rsid w:val="00CC31AD"/>
    <w:rsid w:val="00CC3DB7"/>
    <w:rsid w:val="00CC401A"/>
    <w:rsid w:val="00CC4182"/>
    <w:rsid w:val="00CC4D5C"/>
    <w:rsid w:val="00CC595B"/>
    <w:rsid w:val="00CC661D"/>
    <w:rsid w:val="00CC66D6"/>
    <w:rsid w:val="00CC67A0"/>
    <w:rsid w:val="00CC68BD"/>
    <w:rsid w:val="00CC6CC3"/>
    <w:rsid w:val="00CC6F08"/>
    <w:rsid w:val="00CC768E"/>
    <w:rsid w:val="00CC7871"/>
    <w:rsid w:val="00CC7A9E"/>
    <w:rsid w:val="00CC7E2C"/>
    <w:rsid w:val="00CD0CA4"/>
    <w:rsid w:val="00CD1A71"/>
    <w:rsid w:val="00CD32E8"/>
    <w:rsid w:val="00CD3790"/>
    <w:rsid w:val="00CD4A1D"/>
    <w:rsid w:val="00CD5C38"/>
    <w:rsid w:val="00CD694B"/>
    <w:rsid w:val="00CD6AC1"/>
    <w:rsid w:val="00CD6AFD"/>
    <w:rsid w:val="00CD7906"/>
    <w:rsid w:val="00CE0123"/>
    <w:rsid w:val="00CE0B67"/>
    <w:rsid w:val="00CE0D84"/>
    <w:rsid w:val="00CE1AB6"/>
    <w:rsid w:val="00CE1AE2"/>
    <w:rsid w:val="00CE1E27"/>
    <w:rsid w:val="00CE5F8F"/>
    <w:rsid w:val="00CE629B"/>
    <w:rsid w:val="00CE67A2"/>
    <w:rsid w:val="00CE6C32"/>
    <w:rsid w:val="00CF01DE"/>
    <w:rsid w:val="00CF0470"/>
    <w:rsid w:val="00CF0AEB"/>
    <w:rsid w:val="00CF10E2"/>
    <w:rsid w:val="00CF2BE8"/>
    <w:rsid w:val="00CF2CCB"/>
    <w:rsid w:val="00CF33AB"/>
    <w:rsid w:val="00CF382E"/>
    <w:rsid w:val="00CF3945"/>
    <w:rsid w:val="00CF4030"/>
    <w:rsid w:val="00CF51AC"/>
    <w:rsid w:val="00CF52DB"/>
    <w:rsid w:val="00CF6381"/>
    <w:rsid w:val="00CF6AD3"/>
    <w:rsid w:val="00CF6B8C"/>
    <w:rsid w:val="00D008F3"/>
    <w:rsid w:val="00D025C8"/>
    <w:rsid w:val="00D03BA7"/>
    <w:rsid w:val="00D04446"/>
    <w:rsid w:val="00D05DFD"/>
    <w:rsid w:val="00D0681A"/>
    <w:rsid w:val="00D07F5A"/>
    <w:rsid w:val="00D1045C"/>
    <w:rsid w:val="00D112C9"/>
    <w:rsid w:val="00D11499"/>
    <w:rsid w:val="00D11B7A"/>
    <w:rsid w:val="00D13281"/>
    <w:rsid w:val="00D14038"/>
    <w:rsid w:val="00D1518D"/>
    <w:rsid w:val="00D1563D"/>
    <w:rsid w:val="00D15FCC"/>
    <w:rsid w:val="00D16406"/>
    <w:rsid w:val="00D16B18"/>
    <w:rsid w:val="00D16F6D"/>
    <w:rsid w:val="00D20360"/>
    <w:rsid w:val="00D2122C"/>
    <w:rsid w:val="00D219A3"/>
    <w:rsid w:val="00D21C8C"/>
    <w:rsid w:val="00D22B48"/>
    <w:rsid w:val="00D22E5E"/>
    <w:rsid w:val="00D2301E"/>
    <w:rsid w:val="00D23867"/>
    <w:rsid w:val="00D23DA7"/>
    <w:rsid w:val="00D246A8"/>
    <w:rsid w:val="00D26999"/>
    <w:rsid w:val="00D27062"/>
    <w:rsid w:val="00D304CB"/>
    <w:rsid w:val="00D30727"/>
    <w:rsid w:val="00D31048"/>
    <w:rsid w:val="00D320BC"/>
    <w:rsid w:val="00D32E90"/>
    <w:rsid w:val="00D32F92"/>
    <w:rsid w:val="00D340BA"/>
    <w:rsid w:val="00D35EF2"/>
    <w:rsid w:val="00D35FBC"/>
    <w:rsid w:val="00D3653F"/>
    <w:rsid w:val="00D371B7"/>
    <w:rsid w:val="00D4026C"/>
    <w:rsid w:val="00D40698"/>
    <w:rsid w:val="00D40A57"/>
    <w:rsid w:val="00D412B1"/>
    <w:rsid w:val="00D41BA4"/>
    <w:rsid w:val="00D42033"/>
    <w:rsid w:val="00D428E0"/>
    <w:rsid w:val="00D43AB2"/>
    <w:rsid w:val="00D43DB2"/>
    <w:rsid w:val="00D460C5"/>
    <w:rsid w:val="00D460F3"/>
    <w:rsid w:val="00D46122"/>
    <w:rsid w:val="00D46EDE"/>
    <w:rsid w:val="00D4724D"/>
    <w:rsid w:val="00D476B4"/>
    <w:rsid w:val="00D50AEB"/>
    <w:rsid w:val="00D50B20"/>
    <w:rsid w:val="00D50EED"/>
    <w:rsid w:val="00D51AF7"/>
    <w:rsid w:val="00D52110"/>
    <w:rsid w:val="00D522DE"/>
    <w:rsid w:val="00D53AF2"/>
    <w:rsid w:val="00D5430D"/>
    <w:rsid w:val="00D5446A"/>
    <w:rsid w:val="00D55ADA"/>
    <w:rsid w:val="00D561A1"/>
    <w:rsid w:val="00D56CB4"/>
    <w:rsid w:val="00D6114C"/>
    <w:rsid w:val="00D62388"/>
    <w:rsid w:val="00D64015"/>
    <w:rsid w:val="00D648F3"/>
    <w:rsid w:val="00D65768"/>
    <w:rsid w:val="00D65DCD"/>
    <w:rsid w:val="00D66F1C"/>
    <w:rsid w:val="00D67B76"/>
    <w:rsid w:val="00D67FB5"/>
    <w:rsid w:val="00D70086"/>
    <w:rsid w:val="00D701AF"/>
    <w:rsid w:val="00D704D3"/>
    <w:rsid w:val="00D7161D"/>
    <w:rsid w:val="00D71A89"/>
    <w:rsid w:val="00D74E7B"/>
    <w:rsid w:val="00D7749D"/>
    <w:rsid w:val="00D77C77"/>
    <w:rsid w:val="00D809A9"/>
    <w:rsid w:val="00D81637"/>
    <w:rsid w:val="00D81917"/>
    <w:rsid w:val="00D82E26"/>
    <w:rsid w:val="00D8315D"/>
    <w:rsid w:val="00D833B9"/>
    <w:rsid w:val="00D83B39"/>
    <w:rsid w:val="00D8457A"/>
    <w:rsid w:val="00D91774"/>
    <w:rsid w:val="00D91848"/>
    <w:rsid w:val="00D91982"/>
    <w:rsid w:val="00D91BD7"/>
    <w:rsid w:val="00D92682"/>
    <w:rsid w:val="00D927F7"/>
    <w:rsid w:val="00D92C63"/>
    <w:rsid w:val="00D94479"/>
    <w:rsid w:val="00D9694E"/>
    <w:rsid w:val="00D97AF9"/>
    <w:rsid w:val="00D97D95"/>
    <w:rsid w:val="00DA01A6"/>
    <w:rsid w:val="00DA130B"/>
    <w:rsid w:val="00DA160F"/>
    <w:rsid w:val="00DA1B20"/>
    <w:rsid w:val="00DA1E38"/>
    <w:rsid w:val="00DA36A5"/>
    <w:rsid w:val="00DA49A8"/>
    <w:rsid w:val="00DA57F9"/>
    <w:rsid w:val="00DA5AA3"/>
    <w:rsid w:val="00DA66E9"/>
    <w:rsid w:val="00DA6D21"/>
    <w:rsid w:val="00DA70EC"/>
    <w:rsid w:val="00DA75A1"/>
    <w:rsid w:val="00DB2544"/>
    <w:rsid w:val="00DB31B8"/>
    <w:rsid w:val="00DB5FF3"/>
    <w:rsid w:val="00DB644A"/>
    <w:rsid w:val="00DB68F7"/>
    <w:rsid w:val="00DB6922"/>
    <w:rsid w:val="00DB7E94"/>
    <w:rsid w:val="00DC00F0"/>
    <w:rsid w:val="00DC06CA"/>
    <w:rsid w:val="00DC6DA4"/>
    <w:rsid w:val="00DC7120"/>
    <w:rsid w:val="00DC7E2B"/>
    <w:rsid w:val="00DD42F6"/>
    <w:rsid w:val="00DD4D56"/>
    <w:rsid w:val="00DD4D97"/>
    <w:rsid w:val="00DD5A29"/>
    <w:rsid w:val="00DD76F9"/>
    <w:rsid w:val="00DD7DC8"/>
    <w:rsid w:val="00DD7FD4"/>
    <w:rsid w:val="00DE33B2"/>
    <w:rsid w:val="00DE4CA5"/>
    <w:rsid w:val="00DE4CC4"/>
    <w:rsid w:val="00DE5641"/>
    <w:rsid w:val="00DE56DE"/>
    <w:rsid w:val="00DE570D"/>
    <w:rsid w:val="00DE650F"/>
    <w:rsid w:val="00DE673B"/>
    <w:rsid w:val="00DE6752"/>
    <w:rsid w:val="00DF0AAB"/>
    <w:rsid w:val="00DF1035"/>
    <w:rsid w:val="00DF115A"/>
    <w:rsid w:val="00DF1A4B"/>
    <w:rsid w:val="00DF2D7A"/>
    <w:rsid w:val="00DF2DA2"/>
    <w:rsid w:val="00DF2FE6"/>
    <w:rsid w:val="00DF31EF"/>
    <w:rsid w:val="00DF480F"/>
    <w:rsid w:val="00DF5721"/>
    <w:rsid w:val="00DF613B"/>
    <w:rsid w:val="00DF663F"/>
    <w:rsid w:val="00DF77E3"/>
    <w:rsid w:val="00DF7B66"/>
    <w:rsid w:val="00E01C5D"/>
    <w:rsid w:val="00E03414"/>
    <w:rsid w:val="00E04515"/>
    <w:rsid w:val="00E0491A"/>
    <w:rsid w:val="00E05C6A"/>
    <w:rsid w:val="00E05CDD"/>
    <w:rsid w:val="00E061BB"/>
    <w:rsid w:val="00E06399"/>
    <w:rsid w:val="00E06693"/>
    <w:rsid w:val="00E071BF"/>
    <w:rsid w:val="00E07D9F"/>
    <w:rsid w:val="00E12644"/>
    <w:rsid w:val="00E14E01"/>
    <w:rsid w:val="00E14F57"/>
    <w:rsid w:val="00E15ADF"/>
    <w:rsid w:val="00E16179"/>
    <w:rsid w:val="00E16F28"/>
    <w:rsid w:val="00E1716B"/>
    <w:rsid w:val="00E2029D"/>
    <w:rsid w:val="00E21132"/>
    <w:rsid w:val="00E21EAF"/>
    <w:rsid w:val="00E226E1"/>
    <w:rsid w:val="00E22BB2"/>
    <w:rsid w:val="00E236AB"/>
    <w:rsid w:val="00E25F5F"/>
    <w:rsid w:val="00E266A2"/>
    <w:rsid w:val="00E31622"/>
    <w:rsid w:val="00E32B8D"/>
    <w:rsid w:val="00E33C9B"/>
    <w:rsid w:val="00E33DB7"/>
    <w:rsid w:val="00E34FD9"/>
    <w:rsid w:val="00E350A5"/>
    <w:rsid w:val="00E35274"/>
    <w:rsid w:val="00E353FE"/>
    <w:rsid w:val="00E3678D"/>
    <w:rsid w:val="00E367C0"/>
    <w:rsid w:val="00E36ADD"/>
    <w:rsid w:val="00E37B3B"/>
    <w:rsid w:val="00E404CE"/>
    <w:rsid w:val="00E40810"/>
    <w:rsid w:val="00E416F2"/>
    <w:rsid w:val="00E424EE"/>
    <w:rsid w:val="00E427CB"/>
    <w:rsid w:val="00E429C6"/>
    <w:rsid w:val="00E4321C"/>
    <w:rsid w:val="00E43BE9"/>
    <w:rsid w:val="00E43DAD"/>
    <w:rsid w:val="00E464D3"/>
    <w:rsid w:val="00E465CD"/>
    <w:rsid w:val="00E46CD4"/>
    <w:rsid w:val="00E511B5"/>
    <w:rsid w:val="00E5148B"/>
    <w:rsid w:val="00E514D9"/>
    <w:rsid w:val="00E5181F"/>
    <w:rsid w:val="00E54382"/>
    <w:rsid w:val="00E54D2A"/>
    <w:rsid w:val="00E555D2"/>
    <w:rsid w:val="00E56506"/>
    <w:rsid w:val="00E567CE"/>
    <w:rsid w:val="00E57635"/>
    <w:rsid w:val="00E577F2"/>
    <w:rsid w:val="00E60E8F"/>
    <w:rsid w:val="00E614C4"/>
    <w:rsid w:val="00E62072"/>
    <w:rsid w:val="00E62ADF"/>
    <w:rsid w:val="00E62C12"/>
    <w:rsid w:val="00E650B4"/>
    <w:rsid w:val="00E65B5E"/>
    <w:rsid w:val="00E66B7E"/>
    <w:rsid w:val="00E67F0B"/>
    <w:rsid w:val="00E67F25"/>
    <w:rsid w:val="00E7002B"/>
    <w:rsid w:val="00E70183"/>
    <w:rsid w:val="00E7091D"/>
    <w:rsid w:val="00E71660"/>
    <w:rsid w:val="00E72B1B"/>
    <w:rsid w:val="00E74F8A"/>
    <w:rsid w:val="00E75B01"/>
    <w:rsid w:val="00E761D9"/>
    <w:rsid w:val="00E8032B"/>
    <w:rsid w:val="00E811A9"/>
    <w:rsid w:val="00E82200"/>
    <w:rsid w:val="00E82BAA"/>
    <w:rsid w:val="00E83F2D"/>
    <w:rsid w:val="00E86B8F"/>
    <w:rsid w:val="00E87D43"/>
    <w:rsid w:val="00E90A18"/>
    <w:rsid w:val="00E90FAC"/>
    <w:rsid w:val="00E9103E"/>
    <w:rsid w:val="00E913FB"/>
    <w:rsid w:val="00E928F2"/>
    <w:rsid w:val="00E93073"/>
    <w:rsid w:val="00E934A4"/>
    <w:rsid w:val="00E93F5C"/>
    <w:rsid w:val="00E942EE"/>
    <w:rsid w:val="00E954E0"/>
    <w:rsid w:val="00E95FD2"/>
    <w:rsid w:val="00E968F8"/>
    <w:rsid w:val="00E9734D"/>
    <w:rsid w:val="00EA0293"/>
    <w:rsid w:val="00EA09DC"/>
    <w:rsid w:val="00EA16FB"/>
    <w:rsid w:val="00EA43C1"/>
    <w:rsid w:val="00EA4848"/>
    <w:rsid w:val="00EA4C2E"/>
    <w:rsid w:val="00EA5691"/>
    <w:rsid w:val="00EA6358"/>
    <w:rsid w:val="00EA722D"/>
    <w:rsid w:val="00EB0026"/>
    <w:rsid w:val="00EB016A"/>
    <w:rsid w:val="00EB0922"/>
    <w:rsid w:val="00EB11C7"/>
    <w:rsid w:val="00EB1B7C"/>
    <w:rsid w:val="00EB2CF3"/>
    <w:rsid w:val="00EB4EEC"/>
    <w:rsid w:val="00EB541A"/>
    <w:rsid w:val="00EB6169"/>
    <w:rsid w:val="00EB6357"/>
    <w:rsid w:val="00EB63E5"/>
    <w:rsid w:val="00EB6746"/>
    <w:rsid w:val="00EB6B3A"/>
    <w:rsid w:val="00EB6C0F"/>
    <w:rsid w:val="00EB6C10"/>
    <w:rsid w:val="00EC2FB3"/>
    <w:rsid w:val="00EC33A4"/>
    <w:rsid w:val="00EC3465"/>
    <w:rsid w:val="00EC3C80"/>
    <w:rsid w:val="00EC435F"/>
    <w:rsid w:val="00EC4488"/>
    <w:rsid w:val="00EC56C6"/>
    <w:rsid w:val="00EC6599"/>
    <w:rsid w:val="00EC65DD"/>
    <w:rsid w:val="00EC7397"/>
    <w:rsid w:val="00ED1125"/>
    <w:rsid w:val="00ED1A8B"/>
    <w:rsid w:val="00ED235F"/>
    <w:rsid w:val="00ED336B"/>
    <w:rsid w:val="00ED39E2"/>
    <w:rsid w:val="00ED48F3"/>
    <w:rsid w:val="00ED4B26"/>
    <w:rsid w:val="00ED5E46"/>
    <w:rsid w:val="00EE0911"/>
    <w:rsid w:val="00EE2193"/>
    <w:rsid w:val="00EE388B"/>
    <w:rsid w:val="00EE3A1B"/>
    <w:rsid w:val="00EE443A"/>
    <w:rsid w:val="00EE459D"/>
    <w:rsid w:val="00EE497B"/>
    <w:rsid w:val="00EE6F6D"/>
    <w:rsid w:val="00EF00CF"/>
    <w:rsid w:val="00EF1C25"/>
    <w:rsid w:val="00EF2FF2"/>
    <w:rsid w:val="00EF313F"/>
    <w:rsid w:val="00EF3784"/>
    <w:rsid w:val="00EF3956"/>
    <w:rsid w:val="00EF4CA9"/>
    <w:rsid w:val="00EF59E3"/>
    <w:rsid w:val="00EF5EBD"/>
    <w:rsid w:val="00EF62E2"/>
    <w:rsid w:val="00EF66FD"/>
    <w:rsid w:val="00EF6967"/>
    <w:rsid w:val="00EF6C75"/>
    <w:rsid w:val="00EF6DED"/>
    <w:rsid w:val="00F00D02"/>
    <w:rsid w:val="00F010C4"/>
    <w:rsid w:val="00F01907"/>
    <w:rsid w:val="00F02174"/>
    <w:rsid w:val="00F022D6"/>
    <w:rsid w:val="00F02502"/>
    <w:rsid w:val="00F04AA0"/>
    <w:rsid w:val="00F04FD6"/>
    <w:rsid w:val="00F06E92"/>
    <w:rsid w:val="00F10004"/>
    <w:rsid w:val="00F116A5"/>
    <w:rsid w:val="00F1173D"/>
    <w:rsid w:val="00F11ADF"/>
    <w:rsid w:val="00F1202D"/>
    <w:rsid w:val="00F12972"/>
    <w:rsid w:val="00F13855"/>
    <w:rsid w:val="00F13C22"/>
    <w:rsid w:val="00F13F1A"/>
    <w:rsid w:val="00F14B6D"/>
    <w:rsid w:val="00F14FBB"/>
    <w:rsid w:val="00F150A5"/>
    <w:rsid w:val="00F15321"/>
    <w:rsid w:val="00F15D31"/>
    <w:rsid w:val="00F16097"/>
    <w:rsid w:val="00F1666D"/>
    <w:rsid w:val="00F17918"/>
    <w:rsid w:val="00F17C41"/>
    <w:rsid w:val="00F205D7"/>
    <w:rsid w:val="00F22103"/>
    <w:rsid w:val="00F22220"/>
    <w:rsid w:val="00F22ADE"/>
    <w:rsid w:val="00F23373"/>
    <w:rsid w:val="00F23AC7"/>
    <w:rsid w:val="00F25330"/>
    <w:rsid w:val="00F2559C"/>
    <w:rsid w:val="00F25AAF"/>
    <w:rsid w:val="00F278C8"/>
    <w:rsid w:val="00F309DF"/>
    <w:rsid w:val="00F31613"/>
    <w:rsid w:val="00F31872"/>
    <w:rsid w:val="00F3261B"/>
    <w:rsid w:val="00F32E85"/>
    <w:rsid w:val="00F32EE4"/>
    <w:rsid w:val="00F3399B"/>
    <w:rsid w:val="00F37EFB"/>
    <w:rsid w:val="00F37F0B"/>
    <w:rsid w:val="00F40044"/>
    <w:rsid w:val="00F4019E"/>
    <w:rsid w:val="00F405C4"/>
    <w:rsid w:val="00F40642"/>
    <w:rsid w:val="00F4067E"/>
    <w:rsid w:val="00F40937"/>
    <w:rsid w:val="00F40EC2"/>
    <w:rsid w:val="00F417C5"/>
    <w:rsid w:val="00F418E2"/>
    <w:rsid w:val="00F41DEE"/>
    <w:rsid w:val="00F43575"/>
    <w:rsid w:val="00F442C4"/>
    <w:rsid w:val="00F446B4"/>
    <w:rsid w:val="00F44A52"/>
    <w:rsid w:val="00F44D41"/>
    <w:rsid w:val="00F455EC"/>
    <w:rsid w:val="00F467B0"/>
    <w:rsid w:val="00F47C4F"/>
    <w:rsid w:val="00F51688"/>
    <w:rsid w:val="00F532BD"/>
    <w:rsid w:val="00F53355"/>
    <w:rsid w:val="00F53554"/>
    <w:rsid w:val="00F53A6A"/>
    <w:rsid w:val="00F544F2"/>
    <w:rsid w:val="00F550F7"/>
    <w:rsid w:val="00F55B83"/>
    <w:rsid w:val="00F56870"/>
    <w:rsid w:val="00F56FDE"/>
    <w:rsid w:val="00F57222"/>
    <w:rsid w:val="00F6014B"/>
    <w:rsid w:val="00F612CE"/>
    <w:rsid w:val="00F61891"/>
    <w:rsid w:val="00F634E9"/>
    <w:rsid w:val="00F66008"/>
    <w:rsid w:val="00F66CEE"/>
    <w:rsid w:val="00F672C5"/>
    <w:rsid w:val="00F7092A"/>
    <w:rsid w:val="00F70AA8"/>
    <w:rsid w:val="00F70D74"/>
    <w:rsid w:val="00F717AD"/>
    <w:rsid w:val="00F71D7C"/>
    <w:rsid w:val="00F71F5F"/>
    <w:rsid w:val="00F72429"/>
    <w:rsid w:val="00F732CC"/>
    <w:rsid w:val="00F73A15"/>
    <w:rsid w:val="00F750FF"/>
    <w:rsid w:val="00F771F6"/>
    <w:rsid w:val="00F8128D"/>
    <w:rsid w:val="00F8305E"/>
    <w:rsid w:val="00F83387"/>
    <w:rsid w:val="00F8386B"/>
    <w:rsid w:val="00F83E52"/>
    <w:rsid w:val="00F8472A"/>
    <w:rsid w:val="00F8510A"/>
    <w:rsid w:val="00F85BD8"/>
    <w:rsid w:val="00F86D1C"/>
    <w:rsid w:val="00F86FD7"/>
    <w:rsid w:val="00F876D3"/>
    <w:rsid w:val="00F87DB2"/>
    <w:rsid w:val="00F9018E"/>
    <w:rsid w:val="00F90419"/>
    <w:rsid w:val="00F90588"/>
    <w:rsid w:val="00F9110E"/>
    <w:rsid w:val="00F91429"/>
    <w:rsid w:val="00F91DB2"/>
    <w:rsid w:val="00F923F7"/>
    <w:rsid w:val="00F94504"/>
    <w:rsid w:val="00F94824"/>
    <w:rsid w:val="00F95FBE"/>
    <w:rsid w:val="00FA0532"/>
    <w:rsid w:val="00FA076B"/>
    <w:rsid w:val="00FA0833"/>
    <w:rsid w:val="00FA1063"/>
    <w:rsid w:val="00FA1B0A"/>
    <w:rsid w:val="00FA2696"/>
    <w:rsid w:val="00FA3835"/>
    <w:rsid w:val="00FA761D"/>
    <w:rsid w:val="00FB01C0"/>
    <w:rsid w:val="00FB1127"/>
    <w:rsid w:val="00FB1FED"/>
    <w:rsid w:val="00FB2E59"/>
    <w:rsid w:val="00FB3C6E"/>
    <w:rsid w:val="00FB3C84"/>
    <w:rsid w:val="00FB45EA"/>
    <w:rsid w:val="00FB66CC"/>
    <w:rsid w:val="00FB711E"/>
    <w:rsid w:val="00FB7583"/>
    <w:rsid w:val="00FB7936"/>
    <w:rsid w:val="00FB79FD"/>
    <w:rsid w:val="00FC1C9B"/>
    <w:rsid w:val="00FC1D02"/>
    <w:rsid w:val="00FC1EA6"/>
    <w:rsid w:val="00FC2641"/>
    <w:rsid w:val="00FC2B25"/>
    <w:rsid w:val="00FC35FD"/>
    <w:rsid w:val="00FC3E05"/>
    <w:rsid w:val="00FC4360"/>
    <w:rsid w:val="00FC5A63"/>
    <w:rsid w:val="00FC60DE"/>
    <w:rsid w:val="00FC7E66"/>
    <w:rsid w:val="00FD00CC"/>
    <w:rsid w:val="00FD00CE"/>
    <w:rsid w:val="00FD0AFE"/>
    <w:rsid w:val="00FD196B"/>
    <w:rsid w:val="00FD2666"/>
    <w:rsid w:val="00FD3193"/>
    <w:rsid w:val="00FD41EE"/>
    <w:rsid w:val="00FD70C4"/>
    <w:rsid w:val="00FE1916"/>
    <w:rsid w:val="00FE3104"/>
    <w:rsid w:val="00FE6E35"/>
    <w:rsid w:val="00FE7F07"/>
    <w:rsid w:val="00FF0915"/>
    <w:rsid w:val="00FF14EE"/>
    <w:rsid w:val="00FF24DB"/>
    <w:rsid w:val="00FF2B74"/>
    <w:rsid w:val="00FF308F"/>
    <w:rsid w:val="00FF3259"/>
    <w:rsid w:val="00FF47F9"/>
    <w:rsid w:val="00FF4AD3"/>
    <w:rsid w:val="00FF4E27"/>
    <w:rsid w:val="00FF5893"/>
    <w:rsid w:val="00FF60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02E314"/>
  <w15:chartTrackingRefBased/>
  <w15:docId w15:val="{62B356C7-A3B6-43F4-9022-3DCF209F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E1E"/>
    <w:pPr>
      <w:spacing w:after="120" w:line="240" w:lineRule="auto"/>
    </w:pPr>
    <w:rPr>
      <w:rFonts w:ascii="Calibri" w:hAnsi="Calibri" w:cs="Times New Roman"/>
      <w:sz w:val="24"/>
      <w:szCs w:val="24"/>
      <w:lang w:eastAsia="en-GB"/>
    </w:rPr>
  </w:style>
  <w:style w:type="paragraph" w:styleId="Heading1">
    <w:name w:val="heading 1"/>
    <w:basedOn w:val="Normal"/>
    <w:next w:val="Normal"/>
    <w:link w:val="Heading1Char"/>
    <w:autoRedefine/>
    <w:uiPriority w:val="9"/>
    <w:qFormat/>
    <w:rsid w:val="008B101D"/>
    <w:pPr>
      <w:keepNext/>
      <w:keepLines/>
      <w:numPr>
        <w:numId w:val="19"/>
      </w:numPr>
      <w:spacing w:before="240"/>
      <w:ind w:left="426"/>
      <w:outlineLvl w:val="0"/>
    </w:pPr>
    <w:rPr>
      <w:rFonts w:eastAsiaTheme="majorEastAsia" w:cstheme="majorBidi"/>
      <w:b/>
      <w:bCs/>
      <w:szCs w:val="32"/>
    </w:rPr>
  </w:style>
  <w:style w:type="paragraph" w:styleId="Heading2">
    <w:name w:val="heading 2"/>
    <w:basedOn w:val="Normal"/>
    <w:next w:val="Normal"/>
    <w:link w:val="Heading2Char"/>
    <w:uiPriority w:val="9"/>
    <w:unhideWhenUsed/>
    <w:qFormat/>
    <w:rsid w:val="00A33295"/>
    <w:pPr>
      <w:keepNext/>
      <w:numPr>
        <w:numId w:val="3"/>
      </w:numPr>
      <w:spacing w:before="240" w:after="240"/>
      <w:outlineLvl w:val="1"/>
    </w:pPr>
    <w:rPr>
      <w:rFonts w:asciiTheme="minorHAnsi" w:hAnsiTheme="minorHAnsi" w:cstheme="minorBidi"/>
      <w:bCs/>
      <w:iCs/>
      <w:szCs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07296"/>
    <w:pPr>
      <w:contextualSpacing/>
    </w:pPr>
    <w:rPr>
      <w:rFonts w:asciiTheme="minorHAnsi" w:eastAsiaTheme="majorEastAsia" w:hAnsiTheme="minorHAnsi" w:cstheme="majorBidi"/>
      <w:b/>
      <w:color w:val="009636"/>
      <w:spacing w:val="-10"/>
      <w:kern w:val="28"/>
      <w:sz w:val="44"/>
      <w:szCs w:val="56"/>
    </w:rPr>
  </w:style>
  <w:style w:type="character" w:customStyle="1" w:styleId="TitleChar">
    <w:name w:val="Title Char"/>
    <w:basedOn w:val="DefaultParagraphFont"/>
    <w:link w:val="Title"/>
    <w:uiPriority w:val="10"/>
    <w:rsid w:val="00707296"/>
    <w:rPr>
      <w:rFonts w:eastAsiaTheme="majorEastAsia" w:cstheme="majorBidi"/>
      <w:b/>
      <w:color w:val="009636"/>
      <w:spacing w:val="-10"/>
      <w:kern w:val="28"/>
      <w:sz w:val="44"/>
      <w:szCs w:val="56"/>
      <w:lang w:eastAsia="en-GB"/>
    </w:rPr>
  </w:style>
  <w:style w:type="character" w:customStyle="1" w:styleId="Heading1Char">
    <w:name w:val="Heading 1 Char"/>
    <w:basedOn w:val="DefaultParagraphFont"/>
    <w:link w:val="Heading1"/>
    <w:uiPriority w:val="9"/>
    <w:rsid w:val="008B101D"/>
    <w:rPr>
      <w:rFonts w:ascii="Calibri" w:eastAsiaTheme="majorEastAsia" w:hAnsi="Calibri" w:cstheme="majorBidi"/>
      <w:b/>
      <w:bCs/>
      <w:sz w:val="24"/>
      <w:szCs w:val="32"/>
      <w:lang w:eastAsia="en-GB"/>
    </w:rPr>
  </w:style>
  <w:style w:type="paragraph" w:styleId="ListParagraph">
    <w:name w:val="List Paragraph"/>
    <w:basedOn w:val="Normal"/>
    <w:autoRedefine/>
    <w:uiPriority w:val="34"/>
    <w:qFormat/>
    <w:rsid w:val="00B868A9"/>
    <w:pPr>
      <w:ind w:left="720"/>
      <w:contextualSpacing/>
    </w:pPr>
  </w:style>
  <w:style w:type="paragraph" w:styleId="IntenseQuote">
    <w:name w:val="Intense Quote"/>
    <w:basedOn w:val="Normal"/>
    <w:next w:val="Normal"/>
    <w:link w:val="IntenseQuoteChar"/>
    <w:uiPriority w:val="30"/>
    <w:qFormat/>
    <w:rsid w:val="00AF5A2C"/>
    <w:pPr>
      <w:pBdr>
        <w:top w:val="single" w:sz="4" w:space="10" w:color="5B9BD5" w:themeColor="accent1"/>
        <w:bottom w:val="single" w:sz="4" w:space="10" w:color="5B9BD5" w:themeColor="accent1"/>
      </w:pBdr>
      <w:spacing w:before="240" w:after="240"/>
      <w:ind w:left="862" w:right="862"/>
    </w:pPr>
    <w:rPr>
      <w:i/>
      <w:iCs/>
    </w:rPr>
  </w:style>
  <w:style w:type="character" w:customStyle="1" w:styleId="IntenseQuoteChar">
    <w:name w:val="Intense Quote Char"/>
    <w:basedOn w:val="DefaultParagraphFont"/>
    <w:link w:val="IntenseQuote"/>
    <w:uiPriority w:val="30"/>
    <w:rsid w:val="00AF5A2C"/>
    <w:rPr>
      <w:rFonts w:ascii="Calibri" w:hAnsi="Calibri" w:cs="Times New Roman"/>
      <w:i/>
      <w:iCs/>
      <w:sz w:val="24"/>
      <w:szCs w:val="24"/>
      <w:lang w:eastAsia="en-GB"/>
    </w:rPr>
  </w:style>
  <w:style w:type="character" w:customStyle="1" w:styleId="Heading2Char">
    <w:name w:val="Heading 2 Char"/>
    <w:link w:val="Heading2"/>
    <w:uiPriority w:val="9"/>
    <w:rsid w:val="00A33295"/>
    <w:rPr>
      <w:bCs/>
      <w:iCs/>
      <w:sz w:val="24"/>
      <w:szCs w:val="28"/>
      <w:u w:val="single"/>
      <w:lang w:val="x-none" w:eastAsia="x-none"/>
    </w:rPr>
  </w:style>
  <w:style w:type="paragraph" w:customStyle="1" w:styleId="Default">
    <w:name w:val="Default"/>
    <w:rsid w:val="00823AD2"/>
    <w:pPr>
      <w:autoSpaceDE w:val="0"/>
      <w:autoSpaceDN w:val="0"/>
      <w:adjustRightInd w:val="0"/>
      <w:spacing w:after="0" w:line="240" w:lineRule="auto"/>
    </w:pPr>
    <w:rPr>
      <w:rFonts w:ascii="Calibri" w:eastAsiaTheme="minorHAnsi" w:hAnsi="Calibri" w:cs="Calibri"/>
      <w:color w:val="000000"/>
      <w:sz w:val="24"/>
      <w:szCs w:val="24"/>
    </w:rPr>
  </w:style>
  <w:style w:type="character" w:styleId="Hyperlink">
    <w:name w:val="Hyperlink"/>
    <w:basedOn w:val="DefaultParagraphFont"/>
    <w:uiPriority w:val="99"/>
    <w:unhideWhenUsed/>
    <w:rsid w:val="00823AD2"/>
    <w:rPr>
      <w:color w:val="0563C1" w:themeColor="hyperlink"/>
      <w:u w:val="single"/>
    </w:rPr>
  </w:style>
  <w:style w:type="paragraph" w:styleId="Header">
    <w:name w:val="header"/>
    <w:basedOn w:val="Normal"/>
    <w:link w:val="HeaderChar"/>
    <w:uiPriority w:val="99"/>
    <w:unhideWhenUsed/>
    <w:rsid w:val="006B2D05"/>
    <w:pPr>
      <w:tabs>
        <w:tab w:val="center" w:pos="4513"/>
        <w:tab w:val="right" w:pos="9026"/>
      </w:tabs>
      <w:spacing w:after="0"/>
    </w:pPr>
  </w:style>
  <w:style w:type="character" w:customStyle="1" w:styleId="HeaderChar">
    <w:name w:val="Header Char"/>
    <w:basedOn w:val="DefaultParagraphFont"/>
    <w:link w:val="Header"/>
    <w:uiPriority w:val="99"/>
    <w:rsid w:val="006B2D05"/>
    <w:rPr>
      <w:rFonts w:ascii="Calibri" w:hAnsi="Calibri" w:cs="Times New Roman"/>
      <w:sz w:val="24"/>
      <w:szCs w:val="24"/>
      <w:lang w:eastAsia="en-GB"/>
    </w:rPr>
  </w:style>
  <w:style w:type="paragraph" w:styleId="Footer">
    <w:name w:val="footer"/>
    <w:basedOn w:val="Normal"/>
    <w:link w:val="FooterChar"/>
    <w:uiPriority w:val="99"/>
    <w:unhideWhenUsed/>
    <w:rsid w:val="006B2D05"/>
    <w:pPr>
      <w:tabs>
        <w:tab w:val="center" w:pos="4513"/>
        <w:tab w:val="right" w:pos="9026"/>
      </w:tabs>
      <w:spacing w:after="0"/>
    </w:pPr>
  </w:style>
  <w:style w:type="character" w:customStyle="1" w:styleId="FooterChar">
    <w:name w:val="Footer Char"/>
    <w:basedOn w:val="DefaultParagraphFont"/>
    <w:link w:val="Footer"/>
    <w:uiPriority w:val="99"/>
    <w:rsid w:val="006B2D05"/>
    <w:rPr>
      <w:rFonts w:ascii="Calibri" w:hAnsi="Calibri" w:cs="Times New Roman"/>
      <w:sz w:val="24"/>
      <w:szCs w:val="24"/>
      <w:lang w:eastAsia="en-GB"/>
    </w:rPr>
  </w:style>
  <w:style w:type="character" w:styleId="UnresolvedMention">
    <w:name w:val="Unresolved Mention"/>
    <w:basedOn w:val="DefaultParagraphFont"/>
    <w:uiPriority w:val="99"/>
    <w:semiHidden/>
    <w:unhideWhenUsed/>
    <w:rsid w:val="007F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yscentre.org/professionals/resources-and-general-information" TargetMode="External"/><Relationship Id="rId13" Type="http://schemas.openxmlformats.org/officeDocument/2006/relationships/hyperlink" Target="mailto:SSCP@salford.gov.uk" TargetMode="External"/><Relationship Id="rId3" Type="http://schemas.openxmlformats.org/officeDocument/2006/relationships/settings" Target="settings.xml"/><Relationship Id="rId7" Type="http://schemas.openxmlformats.org/officeDocument/2006/relationships/hyperlink" Target="mailto:stmarys.sarc@mft.nhs.uk" TargetMode="External"/><Relationship Id="rId12" Type="http://schemas.openxmlformats.org/officeDocument/2006/relationships/hyperlink" Target="https://greatermanchesterscp.trixonline.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maryscentre.org/professionals/resources-and-general-inform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tmaryscentre.org/" TargetMode="External"/><Relationship Id="rId4" Type="http://schemas.openxmlformats.org/officeDocument/2006/relationships/webSettings" Target="webSettings.xml"/><Relationship Id="rId9" Type="http://schemas.openxmlformats.org/officeDocument/2006/relationships/hyperlink" Target="https://safeguardingchildren.salford.gov.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3048</Characters>
  <Application>Microsoft Office Word</Application>
  <DocSecurity>4</DocSecurity>
  <Lines>87</Lines>
  <Paragraphs>88</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Vivienne</dc:creator>
  <cp:keywords/>
  <dc:description/>
  <cp:lastModifiedBy>Hulme, Debbie</cp:lastModifiedBy>
  <cp:revision>2</cp:revision>
  <dcterms:created xsi:type="dcterms:W3CDTF">2026-01-16T10:35:00Z</dcterms:created>
  <dcterms:modified xsi:type="dcterms:W3CDTF">2026-01-16T10:35:00Z</dcterms:modified>
</cp:coreProperties>
</file>