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8EB5" w14:textId="77777777" w:rsidR="006D1099" w:rsidRDefault="00B56042">
      <w:pPr>
        <w:tabs>
          <w:tab w:val="left" w:pos="2552"/>
          <w:tab w:val="left" w:pos="4253"/>
          <w:tab w:val="right" w:pos="9639"/>
        </w:tabs>
      </w:pPr>
      <w:r>
        <w:rPr>
          <w:b/>
          <w:bCs/>
        </w:rPr>
        <w:t>Reference (SSCP use):</w:t>
      </w:r>
      <w:r>
        <w:rPr>
          <w:b/>
          <w:bCs/>
        </w:rPr>
        <w:tab/>
      </w:r>
      <w:r>
        <w:rPr>
          <w:b/>
          <w:bCs/>
        </w:rPr>
        <w:tab/>
      </w:r>
      <w:r>
        <w:rPr>
          <w:b/>
          <w:bCs/>
        </w:rPr>
        <w:tab/>
      </w:r>
      <w:r>
        <w:rPr>
          <w:b/>
          <w:bCs/>
          <w:noProof/>
        </w:rPr>
        <w:drawing>
          <wp:inline distT="0" distB="0" distL="0" distR="0" wp14:anchorId="7C552878" wp14:editId="69FE78C8">
            <wp:extent cx="2675250" cy="1007741"/>
            <wp:effectExtent l="0" t="0" r="0" b="1909"/>
            <wp:docPr id="83143863" name="Picture 2" descr="Salford Safeguaridng Children Partnershi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675250" cy="1007741"/>
                    </a:xfrm>
                    <a:prstGeom prst="rect">
                      <a:avLst/>
                    </a:prstGeom>
                    <a:noFill/>
                    <a:ln>
                      <a:noFill/>
                      <a:prstDash/>
                    </a:ln>
                  </pic:spPr>
                </pic:pic>
              </a:graphicData>
            </a:graphic>
          </wp:inline>
        </w:drawing>
      </w:r>
    </w:p>
    <w:p w14:paraId="36598089" w14:textId="77777777" w:rsidR="006D1099" w:rsidRDefault="00B56042">
      <w:pPr>
        <w:rPr>
          <w:b/>
          <w:bCs/>
          <w:color w:val="ED0000"/>
        </w:rPr>
      </w:pPr>
      <w:r>
        <w:rPr>
          <w:b/>
          <w:bCs/>
          <w:color w:val="ED0000"/>
        </w:rPr>
        <w:t>CONFIDENTIAL WHEN COMPLETED</w:t>
      </w:r>
    </w:p>
    <w:p w14:paraId="22A4C5E3" w14:textId="77777777" w:rsidR="006D1099" w:rsidRDefault="00B56042">
      <w:pPr>
        <w:pStyle w:val="Heading1"/>
      </w:pPr>
      <w:r>
        <w:t>PRACTICE REVIEW – SINGLE AGENCY SUMMARY</w:t>
      </w:r>
    </w:p>
    <w:p w14:paraId="26485F32" w14:textId="77777777" w:rsidR="006D1099" w:rsidRDefault="00B56042">
      <w:r>
        <w:t xml:space="preserve">Information is requested from agencies involved with a child and/ or family where there has been a notification of a serious </w:t>
      </w:r>
      <w:r>
        <w:t>incident, or referral for a practice review.  To do this, we need to gather the basic facts about the case and determine the extent of agency involvement with the child and family. This will help the safeguarding partners decide whether to progress a formal child safeguarding practice review or to determine the most appropriate method to continue or cascade learning following this incident.</w:t>
      </w:r>
    </w:p>
    <w:p w14:paraId="4178D0D0" w14:textId="77777777" w:rsidR="006D1099" w:rsidRDefault="00B56042">
      <w:pPr>
        <w:pStyle w:val="BodyText"/>
      </w:pPr>
      <w:r>
        <w:t>You have been identified as an agency who may have had contact with a child who has been referred to the SSCP for consideration of a practice review. You are asked to check your records to establish if you have had contact with the child, family members or close associates listed in the referral form.</w:t>
      </w:r>
    </w:p>
    <w:p w14:paraId="52EF989F" w14:textId="77777777" w:rsidR="006D1099" w:rsidRDefault="00B56042">
      <w:pPr>
        <w:pStyle w:val="BodyText"/>
      </w:pPr>
      <w:r>
        <w:t>Further guidance is provided in the Appendices, which you should read prior to completion of this form.</w:t>
      </w:r>
    </w:p>
    <w:tbl>
      <w:tblPr>
        <w:tblW w:w="9242" w:type="dxa"/>
        <w:tblCellMar>
          <w:left w:w="10" w:type="dxa"/>
          <w:right w:w="10" w:type="dxa"/>
        </w:tblCellMar>
        <w:tblLook w:val="0000" w:firstRow="0" w:lastRow="0" w:firstColumn="0" w:lastColumn="0" w:noHBand="0" w:noVBand="0"/>
      </w:tblPr>
      <w:tblGrid>
        <w:gridCol w:w="2943"/>
        <w:gridCol w:w="6299"/>
      </w:tblGrid>
      <w:tr w:rsidR="006D1099" w14:paraId="274A1755" w14:textId="77777777">
        <w:tblPrEx>
          <w:tblCellMar>
            <w:top w:w="0" w:type="dxa"/>
            <w:bottom w:w="0" w:type="dxa"/>
          </w:tblCellMar>
        </w:tblPrEx>
        <w:tc>
          <w:tcPr>
            <w:tcW w:w="2943" w:type="dxa"/>
            <w:tcBorders>
              <w:top w:val="single" w:sz="4" w:space="0" w:color="000000"/>
              <w:left w:val="single" w:sz="4" w:space="0" w:color="000000"/>
              <w:bottom w:val="single" w:sz="4" w:space="0" w:color="000000"/>
              <w:right w:val="single" w:sz="4" w:space="0" w:color="000000"/>
            </w:tcBorders>
            <w:shd w:val="clear" w:color="auto" w:fill="009636"/>
            <w:tcMar>
              <w:top w:w="0" w:type="dxa"/>
              <w:left w:w="108" w:type="dxa"/>
              <w:bottom w:w="0" w:type="dxa"/>
              <w:right w:w="108" w:type="dxa"/>
            </w:tcMar>
          </w:tcPr>
          <w:p w14:paraId="4CBEFC87" w14:textId="77777777" w:rsidR="006D1099" w:rsidRDefault="00B56042">
            <w:pPr>
              <w:pStyle w:val="NoSpacing"/>
            </w:pPr>
            <w:r>
              <w:t>Child’s Name</w:t>
            </w:r>
          </w:p>
        </w:tc>
        <w:tc>
          <w:tcPr>
            <w:tcW w:w="6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AF0B" w14:textId="77777777" w:rsidR="006D1099" w:rsidRDefault="00B56042">
            <w:pPr>
              <w:pStyle w:val="NoSpacing"/>
            </w:pPr>
            <w:r>
              <w:t xml:space="preserve"> </w:t>
            </w:r>
          </w:p>
        </w:tc>
      </w:tr>
      <w:tr w:rsidR="006D1099" w14:paraId="4D9B95F2" w14:textId="77777777">
        <w:tblPrEx>
          <w:tblCellMar>
            <w:top w:w="0" w:type="dxa"/>
            <w:bottom w:w="0" w:type="dxa"/>
          </w:tblCellMar>
        </w:tblPrEx>
        <w:tc>
          <w:tcPr>
            <w:tcW w:w="2943" w:type="dxa"/>
            <w:tcBorders>
              <w:top w:val="single" w:sz="4" w:space="0" w:color="000000"/>
              <w:left w:val="single" w:sz="4" w:space="0" w:color="000000"/>
              <w:bottom w:val="single" w:sz="4" w:space="0" w:color="000000"/>
              <w:right w:val="single" w:sz="4" w:space="0" w:color="000000"/>
            </w:tcBorders>
            <w:shd w:val="clear" w:color="auto" w:fill="009636"/>
            <w:tcMar>
              <w:top w:w="0" w:type="dxa"/>
              <w:left w:w="108" w:type="dxa"/>
              <w:bottom w:w="0" w:type="dxa"/>
              <w:right w:w="108" w:type="dxa"/>
            </w:tcMar>
          </w:tcPr>
          <w:p w14:paraId="606DE5A7" w14:textId="77777777" w:rsidR="006D1099" w:rsidRDefault="00B56042">
            <w:pPr>
              <w:pStyle w:val="NoSpacing"/>
            </w:pPr>
            <w:r>
              <w:t>Date of Birth</w:t>
            </w:r>
          </w:p>
        </w:tc>
        <w:tc>
          <w:tcPr>
            <w:tcW w:w="6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02656" w14:textId="77777777" w:rsidR="006D1099" w:rsidRDefault="006D1099">
            <w:pPr>
              <w:pStyle w:val="NoSpacing"/>
            </w:pPr>
          </w:p>
        </w:tc>
      </w:tr>
      <w:tr w:rsidR="006D1099" w14:paraId="5B67C869" w14:textId="77777777">
        <w:tblPrEx>
          <w:tblCellMar>
            <w:top w:w="0" w:type="dxa"/>
            <w:bottom w:w="0" w:type="dxa"/>
          </w:tblCellMar>
        </w:tblPrEx>
        <w:tc>
          <w:tcPr>
            <w:tcW w:w="2943" w:type="dxa"/>
            <w:tcBorders>
              <w:top w:val="single" w:sz="4" w:space="0" w:color="000000"/>
              <w:left w:val="single" w:sz="4" w:space="0" w:color="000000"/>
              <w:bottom w:val="single" w:sz="4" w:space="0" w:color="000000"/>
              <w:right w:val="single" w:sz="4" w:space="0" w:color="000000"/>
            </w:tcBorders>
            <w:shd w:val="clear" w:color="auto" w:fill="009636"/>
            <w:tcMar>
              <w:top w:w="0" w:type="dxa"/>
              <w:left w:w="108" w:type="dxa"/>
              <w:bottom w:w="0" w:type="dxa"/>
              <w:right w:w="108" w:type="dxa"/>
            </w:tcMar>
          </w:tcPr>
          <w:p w14:paraId="64D4438C" w14:textId="77777777" w:rsidR="006D1099" w:rsidRDefault="00B56042">
            <w:pPr>
              <w:pStyle w:val="NoSpacing"/>
            </w:pPr>
            <w:r>
              <w:t>Address</w:t>
            </w:r>
          </w:p>
        </w:tc>
        <w:tc>
          <w:tcPr>
            <w:tcW w:w="6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03B82" w14:textId="77777777" w:rsidR="006D1099" w:rsidRDefault="006D1099">
            <w:pPr>
              <w:pStyle w:val="NoSpacing"/>
            </w:pPr>
          </w:p>
        </w:tc>
      </w:tr>
      <w:tr w:rsidR="006D1099" w14:paraId="55AE83B1" w14:textId="77777777">
        <w:tblPrEx>
          <w:tblCellMar>
            <w:top w:w="0" w:type="dxa"/>
            <w:bottom w:w="0" w:type="dxa"/>
          </w:tblCellMar>
        </w:tblPrEx>
        <w:tc>
          <w:tcPr>
            <w:tcW w:w="2943" w:type="dxa"/>
            <w:tcBorders>
              <w:top w:val="single" w:sz="4" w:space="0" w:color="000000"/>
              <w:left w:val="single" w:sz="4" w:space="0" w:color="000000"/>
              <w:bottom w:val="single" w:sz="4" w:space="0" w:color="000000"/>
              <w:right w:val="single" w:sz="4" w:space="0" w:color="000000"/>
            </w:tcBorders>
            <w:shd w:val="clear" w:color="auto" w:fill="009636"/>
            <w:tcMar>
              <w:top w:w="0" w:type="dxa"/>
              <w:left w:w="108" w:type="dxa"/>
              <w:bottom w:w="0" w:type="dxa"/>
              <w:right w:w="108" w:type="dxa"/>
            </w:tcMar>
          </w:tcPr>
          <w:p w14:paraId="37804A59" w14:textId="77777777" w:rsidR="006D1099" w:rsidRDefault="00B56042">
            <w:pPr>
              <w:pStyle w:val="NoSpacing"/>
            </w:pPr>
            <w:r>
              <w:t>Alias</w:t>
            </w:r>
          </w:p>
        </w:tc>
        <w:tc>
          <w:tcPr>
            <w:tcW w:w="6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108E1" w14:textId="77777777" w:rsidR="006D1099" w:rsidRDefault="006D1099">
            <w:pPr>
              <w:pStyle w:val="NoSpacing"/>
            </w:pPr>
          </w:p>
        </w:tc>
      </w:tr>
    </w:tbl>
    <w:p w14:paraId="22FF02FB" w14:textId="77777777" w:rsidR="006D1099" w:rsidRDefault="00B56042">
      <w:pPr>
        <w:pStyle w:val="BodyText"/>
      </w:pPr>
      <w:r>
        <w:t>Agency details and declaration of involvement</w:t>
      </w:r>
    </w:p>
    <w:tbl>
      <w:tblPr>
        <w:tblW w:w="9242" w:type="dxa"/>
        <w:tblCellMar>
          <w:left w:w="10" w:type="dxa"/>
          <w:right w:w="10" w:type="dxa"/>
        </w:tblCellMar>
        <w:tblLook w:val="0000" w:firstRow="0" w:lastRow="0" w:firstColumn="0" w:lastColumn="0" w:noHBand="0" w:noVBand="0"/>
      </w:tblPr>
      <w:tblGrid>
        <w:gridCol w:w="3936"/>
        <w:gridCol w:w="5306"/>
      </w:tblGrid>
      <w:tr w:rsidR="006D1099" w14:paraId="2201AF58" w14:textId="77777777">
        <w:tblPrEx>
          <w:tblCellMar>
            <w:top w:w="0" w:type="dxa"/>
            <w:bottom w:w="0" w:type="dxa"/>
          </w:tblCellMar>
        </w:tblPrEx>
        <w:tc>
          <w:tcPr>
            <w:tcW w:w="3936" w:type="dxa"/>
            <w:tcBorders>
              <w:top w:val="single" w:sz="4" w:space="0" w:color="000000"/>
              <w:left w:val="single" w:sz="4" w:space="0" w:color="000000"/>
              <w:bottom w:val="single" w:sz="4" w:space="0" w:color="000000"/>
              <w:right w:val="single" w:sz="4" w:space="0" w:color="000000"/>
            </w:tcBorders>
            <w:shd w:val="clear" w:color="auto" w:fill="009636"/>
            <w:tcMar>
              <w:top w:w="0" w:type="dxa"/>
              <w:left w:w="108" w:type="dxa"/>
              <w:bottom w:w="0" w:type="dxa"/>
              <w:right w:w="108" w:type="dxa"/>
            </w:tcMar>
          </w:tcPr>
          <w:p w14:paraId="2C221D51" w14:textId="77777777" w:rsidR="006D1099" w:rsidRDefault="00B56042">
            <w:pPr>
              <w:pStyle w:val="NoSpacing"/>
            </w:pPr>
            <w:r>
              <w:t>Organisation submitting report</w:t>
            </w:r>
          </w:p>
        </w:tc>
        <w:tc>
          <w:tcPr>
            <w:tcW w:w="5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B86DE" w14:textId="77777777" w:rsidR="006D1099" w:rsidRDefault="006D1099">
            <w:pPr>
              <w:pStyle w:val="NoSpacing"/>
            </w:pPr>
          </w:p>
        </w:tc>
      </w:tr>
      <w:tr w:rsidR="006D1099" w14:paraId="4C09032A" w14:textId="77777777">
        <w:tblPrEx>
          <w:tblCellMar>
            <w:top w:w="0" w:type="dxa"/>
            <w:bottom w:w="0" w:type="dxa"/>
          </w:tblCellMar>
        </w:tblPrEx>
        <w:trPr>
          <w:trHeight w:val="50"/>
        </w:trPr>
        <w:tc>
          <w:tcPr>
            <w:tcW w:w="3936" w:type="dxa"/>
            <w:tcBorders>
              <w:top w:val="single" w:sz="4" w:space="0" w:color="000000"/>
              <w:bottom w:val="single" w:sz="4" w:space="0" w:color="000000"/>
            </w:tcBorders>
            <w:shd w:val="clear" w:color="auto" w:fill="FFFFFF"/>
            <w:tcMar>
              <w:top w:w="0" w:type="dxa"/>
              <w:left w:w="108" w:type="dxa"/>
              <w:bottom w:w="0" w:type="dxa"/>
              <w:right w:w="108" w:type="dxa"/>
            </w:tcMar>
          </w:tcPr>
          <w:p w14:paraId="35B07B64" w14:textId="77777777" w:rsidR="006D1099" w:rsidRDefault="006D1099">
            <w:pPr>
              <w:pStyle w:val="NoSpacing"/>
            </w:pPr>
          </w:p>
        </w:tc>
        <w:tc>
          <w:tcPr>
            <w:tcW w:w="5306" w:type="dxa"/>
            <w:tcBorders>
              <w:top w:val="single" w:sz="4" w:space="0" w:color="000000"/>
              <w:bottom w:val="single" w:sz="4" w:space="0" w:color="000000"/>
            </w:tcBorders>
            <w:shd w:val="clear" w:color="auto" w:fill="FFFFFF"/>
            <w:tcMar>
              <w:top w:w="0" w:type="dxa"/>
              <w:left w:w="108" w:type="dxa"/>
              <w:bottom w:w="0" w:type="dxa"/>
              <w:right w:w="108" w:type="dxa"/>
            </w:tcMar>
          </w:tcPr>
          <w:p w14:paraId="4E7A7C8D" w14:textId="77777777" w:rsidR="006D1099" w:rsidRDefault="006D1099">
            <w:pPr>
              <w:pStyle w:val="NoSpacing"/>
            </w:pPr>
          </w:p>
        </w:tc>
      </w:tr>
      <w:tr w:rsidR="006D1099" w14:paraId="468E945E" w14:textId="77777777">
        <w:tblPrEx>
          <w:tblCellMar>
            <w:top w:w="0" w:type="dxa"/>
            <w:bottom w:w="0" w:type="dxa"/>
          </w:tblCellMar>
        </w:tblPrEx>
        <w:tc>
          <w:tcPr>
            <w:tcW w:w="3936" w:type="dxa"/>
            <w:tcBorders>
              <w:top w:val="single" w:sz="4" w:space="0" w:color="000000"/>
              <w:left w:val="single" w:sz="4" w:space="0" w:color="000000"/>
              <w:bottom w:val="single" w:sz="4" w:space="0" w:color="000000"/>
              <w:right w:val="single" w:sz="4" w:space="0" w:color="000000"/>
            </w:tcBorders>
            <w:shd w:val="clear" w:color="auto" w:fill="009636"/>
            <w:tcMar>
              <w:top w:w="0" w:type="dxa"/>
              <w:left w:w="108" w:type="dxa"/>
              <w:bottom w:w="0" w:type="dxa"/>
              <w:right w:w="108" w:type="dxa"/>
            </w:tcMar>
          </w:tcPr>
          <w:p w14:paraId="10CB4936" w14:textId="77777777" w:rsidR="006D1099" w:rsidRDefault="00B56042">
            <w:pPr>
              <w:pStyle w:val="NoSpacing"/>
            </w:pPr>
            <w:r>
              <w:t>Report Author</w:t>
            </w:r>
          </w:p>
        </w:tc>
        <w:tc>
          <w:tcPr>
            <w:tcW w:w="5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661F" w14:textId="77777777" w:rsidR="006D1099" w:rsidRDefault="006D1099">
            <w:pPr>
              <w:pStyle w:val="NoSpacing"/>
            </w:pPr>
          </w:p>
        </w:tc>
      </w:tr>
      <w:tr w:rsidR="006D1099" w14:paraId="598AB0C6" w14:textId="77777777">
        <w:tblPrEx>
          <w:tblCellMar>
            <w:top w:w="0" w:type="dxa"/>
            <w:bottom w:w="0" w:type="dxa"/>
          </w:tblCellMar>
        </w:tblPrEx>
        <w:tc>
          <w:tcPr>
            <w:tcW w:w="3936" w:type="dxa"/>
            <w:tcBorders>
              <w:top w:val="single" w:sz="4" w:space="0" w:color="000000"/>
              <w:left w:val="single" w:sz="4" w:space="0" w:color="000000"/>
              <w:bottom w:val="single" w:sz="4" w:space="0" w:color="000000"/>
              <w:right w:val="single" w:sz="4" w:space="0" w:color="000000"/>
            </w:tcBorders>
            <w:shd w:val="clear" w:color="auto" w:fill="009636"/>
            <w:tcMar>
              <w:top w:w="0" w:type="dxa"/>
              <w:left w:w="108" w:type="dxa"/>
              <w:bottom w:w="0" w:type="dxa"/>
              <w:right w:w="108" w:type="dxa"/>
            </w:tcMar>
          </w:tcPr>
          <w:p w14:paraId="66DEC392" w14:textId="77777777" w:rsidR="006D1099" w:rsidRDefault="00B56042">
            <w:pPr>
              <w:pStyle w:val="NoSpacing"/>
            </w:pPr>
            <w:r>
              <w:t>Designation</w:t>
            </w:r>
          </w:p>
        </w:tc>
        <w:tc>
          <w:tcPr>
            <w:tcW w:w="5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1A7B0" w14:textId="77777777" w:rsidR="006D1099" w:rsidRDefault="006D1099">
            <w:pPr>
              <w:pStyle w:val="NoSpacing"/>
            </w:pPr>
          </w:p>
        </w:tc>
      </w:tr>
      <w:tr w:rsidR="006D1099" w14:paraId="491D4C14" w14:textId="77777777">
        <w:tblPrEx>
          <w:tblCellMar>
            <w:top w:w="0" w:type="dxa"/>
            <w:bottom w:w="0" w:type="dxa"/>
          </w:tblCellMar>
        </w:tblPrEx>
        <w:tc>
          <w:tcPr>
            <w:tcW w:w="3936" w:type="dxa"/>
            <w:tcBorders>
              <w:top w:val="single" w:sz="4" w:space="0" w:color="000000"/>
              <w:left w:val="single" w:sz="4" w:space="0" w:color="000000"/>
              <w:bottom w:val="single" w:sz="4" w:space="0" w:color="000000"/>
              <w:right w:val="single" w:sz="4" w:space="0" w:color="000000"/>
            </w:tcBorders>
            <w:shd w:val="clear" w:color="auto" w:fill="009636"/>
            <w:tcMar>
              <w:top w:w="0" w:type="dxa"/>
              <w:left w:w="108" w:type="dxa"/>
              <w:bottom w:w="0" w:type="dxa"/>
              <w:right w:w="108" w:type="dxa"/>
            </w:tcMar>
          </w:tcPr>
          <w:p w14:paraId="38AC91B8" w14:textId="77777777" w:rsidR="006D1099" w:rsidRDefault="00B56042">
            <w:pPr>
              <w:pStyle w:val="NoSpacing"/>
            </w:pPr>
            <w:r>
              <w:t>Contact Details (telephone, email)</w:t>
            </w:r>
          </w:p>
        </w:tc>
        <w:tc>
          <w:tcPr>
            <w:tcW w:w="5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0800" w14:textId="77777777" w:rsidR="006D1099" w:rsidRDefault="006D1099">
            <w:pPr>
              <w:pStyle w:val="NoSpacing"/>
            </w:pPr>
          </w:p>
          <w:p w14:paraId="0BC2BEC5" w14:textId="77777777" w:rsidR="006D1099" w:rsidRDefault="006D1099">
            <w:pPr>
              <w:pStyle w:val="NoSpacing"/>
            </w:pPr>
          </w:p>
        </w:tc>
      </w:tr>
      <w:tr w:rsidR="006D1099" w14:paraId="54EF9218" w14:textId="77777777">
        <w:tblPrEx>
          <w:tblCellMar>
            <w:top w:w="0" w:type="dxa"/>
            <w:bottom w:w="0" w:type="dxa"/>
          </w:tblCellMar>
        </w:tblPrEx>
        <w:tc>
          <w:tcPr>
            <w:tcW w:w="3936" w:type="dxa"/>
            <w:tcBorders>
              <w:top w:val="single" w:sz="4" w:space="0" w:color="000000"/>
              <w:left w:val="single" w:sz="4" w:space="0" w:color="000000"/>
              <w:bottom w:val="single" w:sz="4" w:space="0" w:color="000000"/>
              <w:right w:val="single" w:sz="4" w:space="0" w:color="000000"/>
            </w:tcBorders>
            <w:shd w:val="clear" w:color="auto" w:fill="009636"/>
            <w:tcMar>
              <w:top w:w="0" w:type="dxa"/>
              <w:left w:w="108" w:type="dxa"/>
              <w:bottom w:w="0" w:type="dxa"/>
              <w:right w:w="108" w:type="dxa"/>
            </w:tcMar>
          </w:tcPr>
          <w:p w14:paraId="03FC842B" w14:textId="77777777" w:rsidR="006D1099" w:rsidRDefault="00B56042">
            <w:pPr>
              <w:pStyle w:val="NoSpacing"/>
            </w:pPr>
            <w:r>
              <w:t>Work Address</w:t>
            </w:r>
          </w:p>
        </w:tc>
        <w:tc>
          <w:tcPr>
            <w:tcW w:w="5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247D" w14:textId="77777777" w:rsidR="006D1099" w:rsidRDefault="006D1099">
            <w:pPr>
              <w:pStyle w:val="NoSpacing"/>
            </w:pPr>
          </w:p>
        </w:tc>
      </w:tr>
      <w:tr w:rsidR="006D1099" w14:paraId="3FB8BB32" w14:textId="77777777">
        <w:tblPrEx>
          <w:tblCellMar>
            <w:top w:w="0" w:type="dxa"/>
            <w:bottom w:w="0" w:type="dxa"/>
          </w:tblCellMar>
        </w:tblPrEx>
        <w:tc>
          <w:tcPr>
            <w:tcW w:w="3936" w:type="dxa"/>
            <w:tcBorders>
              <w:top w:val="single" w:sz="4" w:space="0" w:color="000000"/>
              <w:left w:val="single" w:sz="4" w:space="0" w:color="000000"/>
              <w:bottom w:val="single" w:sz="4" w:space="0" w:color="000000"/>
              <w:right w:val="single" w:sz="4" w:space="0" w:color="000000"/>
            </w:tcBorders>
            <w:shd w:val="clear" w:color="auto" w:fill="009636"/>
            <w:tcMar>
              <w:top w:w="0" w:type="dxa"/>
              <w:left w:w="108" w:type="dxa"/>
              <w:bottom w:w="0" w:type="dxa"/>
              <w:right w:w="108" w:type="dxa"/>
            </w:tcMar>
          </w:tcPr>
          <w:p w14:paraId="05C495E3" w14:textId="77777777" w:rsidR="006D1099" w:rsidRDefault="00B56042">
            <w:pPr>
              <w:pStyle w:val="NoSpacing"/>
            </w:pPr>
            <w:r>
              <w:t xml:space="preserve">Date </w:t>
            </w:r>
            <w:r>
              <w:t xml:space="preserve">Submitted </w:t>
            </w:r>
          </w:p>
        </w:tc>
        <w:tc>
          <w:tcPr>
            <w:tcW w:w="5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6DFE8" w14:textId="77777777" w:rsidR="006D1099" w:rsidRDefault="006D1099">
            <w:pPr>
              <w:pStyle w:val="NoSpacing"/>
            </w:pPr>
          </w:p>
        </w:tc>
      </w:tr>
      <w:tr w:rsidR="006D1099" w14:paraId="0EF29FC6" w14:textId="77777777">
        <w:tblPrEx>
          <w:tblCellMar>
            <w:top w:w="0" w:type="dxa"/>
            <w:bottom w:w="0" w:type="dxa"/>
          </w:tblCellMar>
        </w:tblPrEx>
        <w:tc>
          <w:tcPr>
            <w:tcW w:w="3936" w:type="dxa"/>
            <w:tcBorders>
              <w:top w:val="single" w:sz="4" w:space="0" w:color="000000"/>
              <w:left w:val="single" w:sz="4" w:space="0" w:color="000000"/>
              <w:bottom w:val="single" w:sz="4" w:space="0" w:color="000000"/>
              <w:right w:val="single" w:sz="4" w:space="0" w:color="000000"/>
            </w:tcBorders>
            <w:shd w:val="clear" w:color="auto" w:fill="009636"/>
            <w:tcMar>
              <w:top w:w="0" w:type="dxa"/>
              <w:left w:w="108" w:type="dxa"/>
              <w:bottom w:w="0" w:type="dxa"/>
              <w:right w:w="108" w:type="dxa"/>
            </w:tcMar>
          </w:tcPr>
          <w:p w14:paraId="2CF246EE" w14:textId="77777777" w:rsidR="006D1099" w:rsidRDefault="00B56042">
            <w:pPr>
              <w:pStyle w:val="NoSpacing"/>
            </w:pPr>
            <w:r>
              <w:t>Report Quality Assured by</w:t>
            </w:r>
          </w:p>
        </w:tc>
        <w:tc>
          <w:tcPr>
            <w:tcW w:w="5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7E32A" w14:textId="77777777" w:rsidR="006D1099" w:rsidRDefault="006D1099">
            <w:pPr>
              <w:pStyle w:val="NoSpacing"/>
            </w:pPr>
          </w:p>
        </w:tc>
      </w:tr>
    </w:tbl>
    <w:p w14:paraId="0CE8166C" w14:textId="77777777" w:rsidR="006D1099" w:rsidRDefault="006D1099">
      <w:pPr>
        <w:pStyle w:val="NoSpacing"/>
      </w:pPr>
    </w:p>
    <w:tbl>
      <w:tblPr>
        <w:tblW w:w="9242" w:type="dxa"/>
        <w:tblCellMar>
          <w:left w:w="10" w:type="dxa"/>
          <w:right w:w="10" w:type="dxa"/>
        </w:tblCellMar>
        <w:tblLook w:val="0000" w:firstRow="0" w:lastRow="0" w:firstColumn="0" w:lastColumn="0" w:noHBand="0" w:noVBand="0"/>
      </w:tblPr>
      <w:tblGrid>
        <w:gridCol w:w="7763"/>
        <w:gridCol w:w="1479"/>
      </w:tblGrid>
      <w:tr w:rsidR="006D1099" w14:paraId="5D82CBB0" w14:textId="77777777">
        <w:tblPrEx>
          <w:tblCellMar>
            <w:top w:w="0" w:type="dxa"/>
            <w:bottom w:w="0" w:type="dxa"/>
          </w:tblCellMar>
        </w:tblPrEx>
        <w:tc>
          <w:tcPr>
            <w:tcW w:w="7763" w:type="dxa"/>
            <w:tcBorders>
              <w:top w:val="single" w:sz="4" w:space="0" w:color="000000"/>
              <w:left w:val="single" w:sz="4" w:space="0" w:color="000000"/>
              <w:bottom w:val="single" w:sz="4" w:space="0" w:color="000000"/>
              <w:right w:val="single" w:sz="4" w:space="0" w:color="000000"/>
            </w:tcBorders>
            <w:shd w:val="clear" w:color="auto" w:fill="009636"/>
            <w:tcMar>
              <w:top w:w="0" w:type="dxa"/>
              <w:left w:w="108" w:type="dxa"/>
              <w:bottom w:w="0" w:type="dxa"/>
              <w:right w:w="108" w:type="dxa"/>
            </w:tcMar>
          </w:tcPr>
          <w:p w14:paraId="3EB0D625" w14:textId="77777777" w:rsidR="006D1099" w:rsidRDefault="00B56042">
            <w:pPr>
              <w:pStyle w:val="NoSpacing"/>
            </w:pPr>
            <w:r>
              <w:t>Declaration of involvement: Has the agency named in section above had contact with the child (or family or close associates) listed in the referral form).</w:t>
            </w:r>
          </w:p>
          <w:p w14:paraId="21142A07" w14:textId="77777777" w:rsidR="006D1099" w:rsidRDefault="00B56042">
            <w:pPr>
              <w:pStyle w:val="NoSpacing"/>
            </w:pPr>
            <w:r>
              <w:t>If you have answered no, you do not need to complete further sections and should return the form to the email address provided.</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0731" w14:textId="77777777" w:rsidR="006D1099" w:rsidRDefault="006D1099">
            <w:pPr>
              <w:pStyle w:val="NoSpacing"/>
            </w:pPr>
          </w:p>
          <w:p w14:paraId="2C29A291" w14:textId="77777777" w:rsidR="006D1099" w:rsidRDefault="006D1099">
            <w:pPr>
              <w:pStyle w:val="NoSpacing"/>
            </w:pPr>
          </w:p>
          <w:p w14:paraId="544E5E41" w14:textId="77777777" w:rsidR="006D1099" w:rsidRDefault="00B56042">
            <w:pPr>
              <w:pStyle w:val="NoSpacing"/>
            </w:pPr>
            <w:r>
              <w:t>Yes / No</w:t>
            </w:r>
          </w:p>
        </w:tc>
      </w:tr>
    </w:tbl>
    <w:p w14:paraId="7DCD043D" w14:textId="77777777" w:rsidR="00B56042" w:rsidRDefault="00B56042">
      <w:pPr>
        <w:sectPr w:rsidR="00000000">
          <w:footerReference w:type="default" r:id="rId8"/>
          <w:pgSz w:w="11906" w:h="16838"/>
          <w:pgMar w:top="851" w:right="707" w:bottom="1440" w:left="1440" w:header="708" w:footer="708" w:gutter="0"/>
          <w:cols w:space="720"/>
        </w:sectPr>
      </w:pPr>
    </w:p>
    <w:p w14:paraId="3D28882E" w14:textId="77777777" w:rsidR="006D1099" w:rsidRDefault="00B56042">
      <w:pPr>
        <w:pStyle w:val="Heading2"/>
      </w:pPr>
      <w:r>
        <w:lastRenderedPageBreak/>
        <w:t>Family and Significant Others</w:t>
      </w:r>
    </w:p>
    <w:p w14:paraId="56FD1577" w14:textId="77777777" w:rsidR="006D1099" w:rsidRDefault="00B56042">
      <w:r>
        <w:t xml:space="preserve">Details of the family and significant others subject to review are provided below. All agencies are asked to check whether these details </w:t>
      </w:r>
      <w:r>
        <w:t>match information held on their systems. Please advise of any anomalies or additions and list those below.</w:t>
      </w:r>
    </w:p>
    <w:tbl>
      <w:tblPr>
        <w:tblW w:w="9464" w:type="dxa"/>
        <w:tblCellMar>
          <w:left w:w="10" w:type="dxa"/>
          <w:right w:w="10" w:type="dxa"/>
        </w:tblCellMar>
        <w:tblLook w:val="0000" w:firstRow="0" w:lastRow="0" w:firstColumn="0" w:lastColumn="0" w:noHBand="0" w:noVBand="0"/>
      </w:tblPr>
      <w:tblGrid>
        <w:gridCol w:w="2298"/>
        <w:gridCol w:w="2964"/>
        <w:gridCol w:w="1375"/>
        <w:gridCol w:w="2827"/>
      </w:tblGrid>
      <w:tr w:rsidR="006D1099" w14:paraId="53CA9ADF" w14:textId="77777777">
        <w:tblPrEx>
          <w:tblCellMar>
            <w:top w:w="0" w:type="dxa"/>
            <w:bottom w:w="0" w:type="dxa"/>
          </w:tblCellMar>
        </w:tblPrEx>
        <w:tc>
          <w:tcPr>
            <w:tcW w:w="2298" w:type="dxa"/>
            <w:tcBorders>
              <w:top w:val="single" w:sz="4" w:space="0" w:color="000000"/>
              <w:left w:val="single" w:sz="4" w:space="0" w:color="000000"/>
              <w:bottom w:val="single" w:sz="4" w:space="0" w:color="000000"/>
              <w:right w:val="single" w:sz="4" w:space="0" w:color="000000"/>
            </w:tcBorders>
            <w:shd w:val="clear" w:color="auto" w:fill="00881A"/>
            <w:tcMar>
              <w:top w:w="0" w:type="dxa"/>
              <w:left w:w="108" w:type="dxa"/>
              <w:bottom w:w="0" w:type="dxa"/>
              <w:right w:w="108" w:type="dxa"/>
            </w:tcMar>
          </w:tcPr>
          <w:p w14:paraId="462D5E61" w14:textId="77777777" w:rsidR="006D1099" w:rsidRDefault="00B56042">
            <w:pPr>
              <w:pStyle w:val="NoSpacing"/>
            </w:pPr>
            <w:bookmarkStart w:id="0" w:name="_Hlk6932797"/>
            <w:r>
              <w:t>Relationship to child</w:t>
            </w:r>
          </w:p>
        </w:tc>
        <w:tc>
          <w:tcPr>
            <w:tcW w:w="2964" w:type="dxa"/>
            <w:tcBorders>
              <w:top w:val="single" w:sz="4" w:space="0" w:color="000000"/>
              <w:left w:val="single" w:sz="4" w:space="0" w:color="000000"/>
              <w:bottom w:val="single" w:sz="4" w:space="0" w:color="000000"/>
              <w:right w:val="single" w:sz="4" w:space="0" w:color="000000"/>
            </w:tcBorders>
            <w:shd w:val="clear" w:color="auto" w:fill="00881A"/>
            <w:tcMar>
              <w:top w:w="0" w:type="dxa"/>
              <w:left w:w="108" w:type="dxa"/>
              <w:bottom w:w="0" w:type="dxa"/>
              <w:right w:w="108" w:type="dxa"/>
            </w:tcMar>
          </w:tcPr>
          <w:p w14:paraId="558A9B82" w14:textId="77777777" w:rsidR="006D1099" w:rsidRDefault="00B56042">
            <w:pPr>
              <w:pStyle w:val="NoSpacing"/>
            </w:pPr>
            <w:r>
              <w:t>Name</w:t>
            </w:r>
          </w:p>
        </w:tc>
        <w:tc>
          <w:tcPr>
            <w:tcW w:w="1375" w:type="dxa"/>
            <w:tcBorders>
              <w:top w:val="single" w:sz="4" w:space="0" w:color="000000"/>
              <w:left w:val="single" w:sz="4" w:space="0" w:color="000000"/>
              <w:bottom w:val="single" w:sz="4" w:space="0" w:color="000000"/>
              <w:right w:val="single" w:sz="4" w:space="0" w:color="000000"/>
            </w:tcBorders>
            <w:shd w:val="clear" w:color="auto" w:fill="00881A"/>
            <w:tcMar>
              <w:top w:w="0" w:type="dxa"/>
              <w:left w:w="108" w:type="dxa"/>
              <w:bottom w:w="0" w:type="dxa"/>
              <w:right w:w="108" w:type="dxa"/>
            </w:tcMar>
          </w:tcPr>
          <w:p w14:paraId="417CB620" w14:textId="77777777" w:rsidR="006D1099" w:rsidRDefault="00B56042">
            <w:pPr>
              <w:pStyle w:val="NoSpacing"/>
            </w:pPr>
            <w:r>
              <w:t>DOB / DOD</w:t>
            </w:r>
          </w:p>
        </w:tc>
        <w:tc>
          <w:tcPr>
            <w:tcW w:w="2827" w:type="dxa"/>
            <w:tcBorders>
              <w:top w:val="single" w:sz="4" w:space="0" w:color="000000"/>
              <w:left w:val="single" w:sz="4" w:space="0" w:color="000000"/>
              <w:bottom w:val="single" w:sz="4" w:space="0" w:color="000000"/>
              <w:right w:val="single" w:sz="4" w:space="0" w:color="000000"/>
            </w:tcBorders>
            <w:shd w:val="clear" w:color="auto" w:fill="00881A"/>
            <w:tcMar>
              <w:top w:w="0" w:type="dxa"/>
              <w:left w:w="108" w:type="dxa"/>
              <w:bottom w:w="0" w:type="dxa"/>
              <w:right w:w="108" w:type="dxa"/>
            </w:tcMar>
          </w:tcPr>
          <w:p w14:paraId="6863B2AE" w14:textId="77777777" w:rsidR="006D1099" w:rsidRDefault="00B56042">
            <w:pPr>
              <w:pStyle w:val="NoSpacing"/>
            </w:pPr>
            <w:r>
              <w:t>Address</w:t>
            </w:r>
          </w:p>
        </w:tc>
      </w:tr>
      <w:tr w:rsidR="006D1099" w14:paraId="1B0CAC46" w14:textId="77777777">
        <w:tblPrEx>
          <w:tblCellMar>
            <w:top w:w="0" w:type="dxa"/>
            <w:bottom w:w="0" w:type="dxa"/>
          </w:tblCellMar>
        </w:tblPrEx>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438CD" w14:textId="77777777" w:rsidR="006D1099" w:rsidRDefault="006D1099">
            <w:pPr>
              <w:pStyle w:val="NoSpacing"/>
            </w:pP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3D782" w14:textId="77777777" w:rsidR="006D1099" w:rsidRDefault="006D1099">
            <w:pPr>
              <w:pStyle w:val="NoSpacing"/>
            </w:pP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F5133" w14:textId="77777777" w:rsidR="006D1099" w:rsidRDefault="006D1099">
            <w:pPr>
              <w:pStyle w:val="NoSpacing"/>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AC320" w14:textId="77777777" w:rsidR="006D1099" w:rsidRDefault="006D1099">
            <w:pPr>
              <w:pStyle w:val="NoSpacing"/>
            </w:pPr>
          </w:p>
        </w:tc>
      </w:tr>
      <w:tr w:rsidR="006D1099" w14:paraId="44F197C3" w14:textId="77777777">
        <w:tblPrEx>
          <w:tblCellMar>
            <w:top w:w="0" w:type="dxa"/>
            <w:bottom w:w="0" w:type="dxa"/>
          </w:tblCellMar>
        </w:tblPrEx>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9B765" w14:textId="77777777" w:rsidR="006D1099" w:rsidRDefault="006D1099">
            <w:pPr>
              <w:pStyle w:val="NoSpacing"/>
            </w:pP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7FD9" w14:textId="77777777" w:rsidR="006D1099" w:rsidRDefault="006D1099">
            <w:pPr>
              <w:pStyle w:val="NoSpacing"/>
            </w:pP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E7FB9" w14:textId="77777777" w:rsidR="006D1099" w:rsidRDefault="006D1099">
            <w:pPr>
              <w:pStyle w:val="NoSpacing"/>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B885" w14:textId="77777777" w:rsidR="006D1099" w:rsidRDefault="006D1099">
            <w:pPr>
              <w:pStyle w:val="NoSpacing"/>
            </w:pPr>
          </w:p>
        </w:tc>
      </w:tr>
      <w:tr w:rsidR="006D1099" w14:paraId="791D5483" w14:textId="77777777">
        <w:tblPrEx>
          <w:tblCellMar>
            <w:top w:w="0" w:type="dxa"/>
            <w:bottom w:w="0" w:type="dxa"/>
          </w:tblCellMar>
        </w:tblPrEx>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7FEB1" w14:textId="77777777" w:rsidR="006D1099" w:rsidRDefault="006D1099">
            <w:pPr>
              <w:pStyle w:val="NoSpacing"/>
            </w:pP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28086" w14:textId="77777777" w:rsidR="006D1099" w:rsidRDefault="006D1099">
            <w:pPr>
              <w:pStyle w:val="NoSpacing"/>
            </w:pP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985AB" w14:textId="77777777" w:rsidR="006D1099" w:rsidRDefault="006D1099">
            <w:pPr>
              <w:pStyle w:val="NoSpacing"/>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EE08" w14:textId="77777777" w:rsidR="006D1099" w:rsidRDefault="006D1099">
            <w:pPr>
              <w:pStyle w:val="NoSpacing"/>
            </w:pPr>
          </w:p>
        </w:tc>
      </w:tr>
      <w:tr w:rsidR="006D1099" w14:paraId="799FBCA5" w14:textId="77777777">
        <w:tblPrEx>
          <w:tblCellMar>
            <w:top w:w="0" w:type="dxa"/>
            <w:bottom w:w="0" w:type="dxa"/>
          </w:tblCellMar>
        </w:tblPrEx>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01ADA" w14:textId="77777777" w:rsidR="006D1099" w:rsidRDefault="006D1099">
            <w:pPr>
              <w:pStyle w:val="NoSpacing"/>
            </w:pP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0160" w14:textId="77777777" w:rsidR="006D1099" w:rsidRDefault="006D1099">
            <w:pPr>
              <w:pStyle w:val="NoSpacing"/>
            </w:pP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8942C" w14:textId="77777777" w:rsidR="006D1099" w:rsidRDefault="006D1099">
            <w:pPr>
              <w:pStyle w:val="NoSpacing"/>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91CB8" w14:textId="77777777" w:rsidR="006D1099" w:rsidRDefault="006D1099">
            <w:pPr>
              <w:pStyle w:val="NoSpacing"/>
            </w:pPr>
          </w:p>
        </w:tc>
      </w:tr>
      <w:tr w:rsidR="006D1099" w14:paraId="2BE49625" w14:textId="77777777">
        <w:tblPrEx>
          <w:tblCellMar>
            <w:top w:w="0" w:type="dxa"/>
            <w:bottom w:w="0" w:type="dxa"/>
          </w:tblCellMar>
        </w:tblPrEx>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50540" w14:textId="77777777" w:rsidR="006D1099" w:rsidRDefault="006D1099">
            <w:pPr>
              <w:pStyle w:val="NoSpacing"/>
            </w:pP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0CBE" w14:textId="77777777" w:rsidR="006D1099" w:rsidRDefault="006D1099">
            <w:pPr>
              <w:pStyle w:val="NoSpacing"/>
            </w:pP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09A1D" w14:textId="77777777" w:rsidR="006D1099" w:rsidRDefault="006D1099">
            <w:pPr>
              <w:pStyle w:val="NoSpacing"/>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4F76B" w14:textId="77777777" w:rsidR="006D1099" w:rsidRDefault="006D1099">
            <w:pPr>
              <w:pStyle w:val="NoSpacing"/>
            </w:pPr>
          </w:p>
        </w:tc>
      </w:tr>
      <w:bookmarkEnd w:id="0"/>
    </w:tbl>
    <w:p w14:paraId="7B60CDD9" w14:textId="77777777" w:rsidR="006D1099" w:rsidRDefault="006D1099">
      <w:pPr>
        <w:sectPr w:rsidR="006D1099">
          <w:footerReference w:type="default" r:id="rId9"/>
          <w:pgSz w:w="11906" w:h="16838"/>
          <w:pgMar w:top="1440" w:right="1440" w:bottom="851" w:left="1440" w:header="720" w:footer="720" w:gutter="0"/>
          <w:cols w:space="720"/>
        </w:sectPr>
      </w:pPr>
    </w:p>
    <w:p w14:paraId="4BC5F7D1" w14:textId="77777777" w:rsidR="006D1099" w:rsidRDefault="00B56042">
      <w:pPr>
        <w:pStyle w:val="Heading2"/>
      </w:pPr>
      <w:r>
        <w:lastRenderedPageBreak/>
        <w:t>Agency Information and Involvement</w:t>
      </w:r>
    </w:p>
    <w:p w14:paraId="04C0DBAE" w14:textId="77777777" w:rsidR="006D1099" w:rsidRDefault="00B56042">
      <w:pPr>
        <w:pStyle w:val="BodyText"/>
      </w:pPr>
      <w:r>
        <w:t>This section of the report should:</w:t>
      </w:r>
    </w:p>
    <w:p w14:paraId="75B85203" w14:textId="77777777" w:rsidR="006D1099" w:rsidRDefault="00B56042">
      <w:pPr>
        <w:pStyle w:val="BodyText"/>
        <w:numPr>
          <w:ilvl w:val="0"/>
          <w:numId w:val="1"/>
        </w:numPr>
      </w:pPr>
      <w:r>
        <w:t>gather the facts about the family, as far as they can be readily established at the time</w:t>
      </w:r>
    </w:p>
    <w:p w14:paraId="3B2F38F2" w14:textId="77777777" w:rsidR="006D1099" w:rsidRDefault="00B56042">
      <w:pPr>
        <w:pStyle w:val="BodyText"/>
        <w:numPr>
          <w:ilvl w:val="0"/>
          <w:numId w:val="1"/>
        </w:numPr>
      </w:pPr>
      <w:r>
        <w:t>discuss whether there is any immediate action needed to ensure children’s safety and share any learning appropriately</w:t>
      </w:r>
    </w:p>
    <w:p w14:paraId="1DA87F7F" w14:textId="77777777" w:rsidR="006D1099" w:rsidRDefault="00B56042">
      <w:pPr>
        <w:pStyle w:val="BodyText"/>
        <w:numPr>
          <w:ilvl w:val="0"/>
          <w:numId w:val="1"/>
        </w:numPr>
      </w:pPr>
      <w:r>
        <w:t xml:space="preserve">consider the potential for identifying improvements to safeguard and promote the welfare of children </w:t>
      </w:r>
    </w:p>
    <w:p w14:paraId="642FEDF9" w14:textId="77777777" w:rsidR="006D1099" w:rsidRDefault="00B56042">
      <w:pPr>
        <w:pStyle w:val="BodyText"/>
        <w:numPr>
          <w:ilvl w:val="0"/>
          <w:numId w:val="1"/>
        </w:numPr>
      </w:pPr>
      <w:r>
        <w:t>decide what steps they should take next</w:t>
      </w:r>
    </w:p>
    <w:tbl>
      <w:tblPr>
        <w:tblW w:w="14850" w:type="dxa"/>
        <w:tblCellMar>
          <w:left w:w="10" w:type="dxa"/>
          <w:right w:w="10" w:type="dxa"/>
        </w:tblCellMar>
        <w:tblLook w:val="0000" w:firstRow="0" w:lastRow="0" w:firstColumn="0" w:lastColumn="0" w:noHBand="0" w:noVBand="0"/>
      </w:tblPr>
      <w:tblGrid>
        <w:gridCol w:w="14850"/>
      </w:tblGrid>
      <w:tr w:rsidR="006D1099" w14:paraId="2C8A763C"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DC94433" w14:textId="77777777" w:rsidR="006D1099" w:rsidRDefault="00B56042">
            <w:pPr>
              <w:pStyle w:val="NoSpacing"/>
            </w:pPr>
            <w:r>
              <w:rPr>
                <w:bCs/>
              </w:rPr>
              <w:t xml:space="preserve">Section 1- </w:t>
            </w:r>
            <w:r>
              <w:t xml:space="preserve">Facts About the Family  </w:t>
            </w:r>
          </w:p>
          <w:p w14:paraId="4D4A0ABB" w14:textId="77777777" w:rsidR="006D1099" w:rsidRDefault="006D1099">
            <w:pPr>
              <w:pStyle w:val="NoSpacing"/>
            </w:pPr>
          </w:p>
        </w:tc>
      </w:tr>
      <w:tr w:rsidR="006D1099" w14:paraId="669D5C85"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E6AE84" w14:textId="77777777" w:rsidR="006D1099" w:rsidRDefault="00B56042">
            <w:pPr>
              <w:pStyle w:val="NoSpacing"/>
            </w:pPr>
            <w:r>
              <w:t xml:space="preserve">Please complete the </w:t>
            </w:r>
            <w:r>
              <w:rPr>
                <w:b/>
              </w:rPr>
              <w:t xml:space="preserve">chronology template </w:t>
            </w:r>
            <w:r>
              <w:t xml:space="preserve">from </w:t>
            </w:r>
            <w:r>
              <w:rPr>
                <w:color w:val="BE0000"/>
              </w:rPr>
              <w:t xml:space="preserve">DATE </w:t>
            </w:r>
            <w:r>
              <w:t xml:space="preserve">until </w:t>
            </w:r>
            <w:r>
              <w:rPr>
                <w:color w:val="BE0000"/>
              </w:rPr>
              <w:t>DATE</w:t>
            </w:r>
            <w:r>
              <w:rPr>
                <w:b/>
              </w:rPr>
              <w:t xml:space="preserve"> </w:t>
            </w:r>
          </w:p>
          <w:p w14:paraId="6AC1EC2C" w14:textId="77777777" w:rsidR="006D1099" w:rsidRDefault="00B56042">
            <w:pPr>
              <w:pStyle w:val="NoSpacing"/>
            </w:pPr>
            <w:r>
              <w:t xml:space="preserve">Please provide a </w:t>
            </w:r>
            <w:r>
              <w:rPr>
                <w:b/>
                <w:bCs/>
              </w:rPr>
              <w:t xml:space="preserve">brief summary of your agency’s </w:t>
            </w:r>
            <w:r>
              <w:rPr>
                <w:b/>
                <w:bCs/>
              </w:rPr>
              <w:t xml:space="preserve">Involvement </w:t>
            </w:r>
            <w:r>
              <w:t>with the subject child and family.</w:t>
            </w:r>
          </w:p>
          <w:p w14:paraId="2C8E353E" w14:textId="77777777" w:rsidR="006D1099" w:rsidRDefault="006D1099">
            <w:pPr>
              <w:pStyle w:val="NoSpacing"/>
            </w:pPr>
          </w:p>
        </w:tc>
      </w:tr>
      <w:tr w:rsidR="006D1099" w14:paraId="30EAE67E"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F341B8" w14:textId="77777777" w:rsidR="006D1099" w:rsidRDefault="006D1099">
            <w:pPr>
              <w:pStyle w:val="NoSpacing"/>
            </w:pPr>
          </w:p>
          <w:p w14:paraId="382CFCCC" w14:textId="77777777" w:rsidR="006D1099" w:rsidRDefault="006D1099">
            <w:pPr>
              <w:pStyle w:val="NoSpacing"/>
            </w:pPr>
          </w:p>
        </w:tc>
      </w:tr>
      <w:tr w:rsidR="006D1099" w14:paraId="16964125"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993515" w14:textId="77777777" w:rsidR="006D1099" w:rsidRDefault="00B56042">
            <w:pPr>
              <w:pStyle w:val="NoSpacing"/>
            </w:pPr>
            <w:r>
              <w:rPr>
                <w:b/>
                <w:bCs/>
              </w:rPr>
              <w:t>About the child and their lived experience</w:t>
            </w:r>
            <w:r>
              <w:rPr>
                <w:i/>
                <w:iCs/>
              </w:rPr>
              <w:t>:</w:t>
            </w:r>
            <w:r>
              <w:t xml:space="preserve"> Have you had any contact with teh child about this specific incident? If so, what is the impact on their lived experience? </w:t>
            </w:r>
          </w:p>
        </w:tc>
      </w:tr>
      <w:tr w:rsidR="006D1099" w14:paraId="0A110FC6"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4DEC1B" w14:textId="77777777" w:rsidR="006D1099" w:rsidRDefault="006D1099">
            <w:pPr>
              <w:pStyle w:val="NoSpacing"/>
            </w:pPr>
          </w:p>
          <w:p w14:paraId="51677C1C" w14:textId="77777777" w:rsidR="006D1099" w:rsidRDefault="006D1099">
            <w:pPr>
              <w:pStyle w:val="NoSpacing"/>
            </w:pPr>
          </w:p>
        </w:tc>
      </w:tr>
      <w:tr w:rsidR="006D1099" w14:paraId="66F3955A"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96CAFD" w14:textId="77777777" w:rsidR="006D1099" w:rsidRDefault="00B56042">
            <w:pPr>
              <w:pStyle w:val="NoSpacing"/>
            </w:pPr>
            <w:r>
              <w:t xml:space="preserve">Views of the parents/ carer </w:t>
            </w:r>
            <w:r>
              <w:t>and wider family/friends about the current situation or referring incident</w:t>
            </w:r>
          </w:p>
          <w:p w14:paraId="72F61E41" w14:textId="77777777" w:rsidR="006D1099" w:rsidRDefault="006D1099">
            <w:pPr>
              <w:pStyle w:val="NoSpacing"/>
            </w:pPr>
          </w:p>
        </w:tc>
      </w:tr>
      <w:tr w:rsidR="006D1099" w14:paraId="62321354"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B593B6" w14:textId="77777777" w:rsidR="006D1099" w:rsidRDefault="006D1099">
            <w:pPr>
              <w:pStyle w:val="NoSpacing"/>
            </w:pPr>
          </w:p>
          <w:p w14:paraId="35F063D1" w14:textId="77777777" w:rsidR="006D1099" w:rsidRDefault="006D1099">
            <w:pPr>
              <w:pStyle w:val="NoSpacing"/>
            </w:pPr>
          </w:p>
        </w:tc>
      </w:tr>
      <w:tr w:rsidR="006D1099" w14:paraId="7A6F5749"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1C6584" w14:textId="77777777" w:rsidR="006D1099" w:rsidRDefault="00B56042">
            <w:pPr>
              <w:pStyle w:val="NoSpacing"/>
            </w:pPr>
            <w:r>
              <w:rPr>
                <w:b/>
              </w:rPr>
              <w:t>Views from Key Professionals</w:t>
            </w:r>
            <w:r>
              <w:t xml:space="preserve"> who have had direct involvement with this family. Include an explanation if it has not been possible to obtain their perspective. Please list practitioners involved in discussions and their roles.</w:t>
            </w:r>
          </w:p>
        </w:tc>
      </w:tr>
      <w:tr w:rsidR="006D1099" w14:paraId="3C523EDA" w14:textId="77777777">
        <w:tblPrEx>
          <w:tblCellMar>
            <w:top w:w="0" w:type="dxa"/>
            <w:bottom w:w="0" w:type="dxa"/>
          </w:tblCellMar>
        </w:tblPrEx>
        <w:trPr>
          <w:trHeight w:val="808"/>
        </w:trPr>
        <w:tc>
          <w:tcPr>
            <w:tcW w:w="14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747FA9" w14:textId="77777777" w:rsidR="006D1099" w:rsidRDefault="006D1099">
            <w:pPr>
              <w:pStyle w:val="NoSpacing"/>
            </w:pPr>
          </w:p>
        </w:tc>
      </w:tr>
      <w:tr w:rsidR="006D1099" w14:paraId="46C2FDBB" w14:textId="77777777">
        <w:tblPrEx>
          <w:tblCellMar>
            <w:top w:w="0" w:type="dxa"/>
            <w:bottom w:w="0" w:type="dxa"/>
          </w:tblCellMar>
        </w:tblPrEx>
        <w:trPr>
          <w:trHeight w:val="808"/>
        </w:trPr>
        <w:tc>
          <w:tcPr>
            <w:tcW w:w="14850" w:type="dxa"/>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tcPr>
          <w:p w14:paraId="3A41FD79" w14:textId="77777777" w:rsidR="006D1099" w:rsidRDefault="00B56042">
            <w:pPr>
              <w:pStyle w:val="NoSpacing"/>
            </w:pPr>
            <w:r>
              <w:rPr>
                <w:b/>
                <w:bCs/>
                <w:lang w:val="en-US"/>
              </w:rPr>
              <w:t xml:space="preserve">Are you aware of involvement of any other agencies? </w:t>
            </w:r>
            <w:r>
              <w:rPr>
                <w:lang w:val="en-US"/>
              </w:rPr>
              <w:t xml:space="preserve">If Yes, please give details (eg, Voluntary or community services/ private services/ faith groups) </w:t>
            </w:r>
          </w:p>
          <w:p w14:paraId="10A5E15A" w14:textId="77777777" w:rsidR="006D1099" w:rsidRDefault="006D1099">
            <w:pPr>
              <w:pStyle w:val="NoSpacing"/>
            </w:pPr>
          </w:p>
        </w:tc>
      </w:tr>
      <w:tr w:rsidR="006D1099" w14:paraId="5097AA42" w14:textId="77777777">
        <w:tblPrEx>
          <w:tblCellMar>
            <w:top w:w="0" w:type="dxa"/>
            <w:bottom w:w="0" w:type="dxa"/>
          </w:tblCellMar>
        </w:tblPrEx>
        <w:trPr>
          <w:trHeight w:val="808"/>
        </w:trPr>
        <w:tc>
          <w:tcPr>
            <w:tcW w:w="14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8CC613" w14:textId="77777777" w:rsidR="006D1099" w:rsidRDefault="006D1099">
            <w:pPr>
              <w:pStyle w:val="NoSpacing"/>
            </w:pPr>
          </w:p>
        </w:tc>
      </w:tr>
      <w:tr w:rsidR="006D1099" w14:paraId="662D990F"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656B7A45" w14:textId="77777777" w:rsidR="006D1099" w:rsidRDefault="00B56042">
            <w:pPr>
              <w:pStyle w:val="NoSpacing"/>
            </w:pPr>
            <w:r>
              <w:t xml:space="preserve">Section 2: Immediate action to ensure </w:t>
            </w:r>
            <w:r>
              <w:t xml:space="preserve">children’s safety </w:t>
            </w:r>
          </w:p>
          <w:p w14:paraId="673E902A" w14:textId="77777777" w:rsidR="006D1099" w:rsidRDefault="006D1099">
            <w:pPr>
              <w:pStyle w:val="NoSpacing"/>
            </w:pPr>
          </w:p>
        </w:tc>
      </w:tr>
      <w:tr w:rsidR="006D1099" w14:paraId="373D6E7E"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55D3AD" w14:textId="77777777" w:rsidR="006D1099" w:rsidRDefault="00B56042">
            <w:pPr>
              <w:pStyle w:val="NoSpacing"/>
            </w:pPr>
            <w:r>
              <w:t>Immediate thoughts/Reflective Observations (consider interim safeguarding measures/ safety planning for significant people)</w:t>
            </w:r>
          </w:p>
          <w:p w14:paraId="3DA67E06" w14:textId="77777777" w:rsidR="006D1099" w:rsidRDefault="006D1099">
            <w:pPr>
              <w:pStyle w:val="NoSpacing"/>
            </w:pPr>
          </w:p>
        </w:tc>
      </w:tr>
      <w:tr w:rsidR="006D1099" w14:paraId="21996208"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C4A819" w14:textId="77777777" w:rsidR="006D1099" w:rsidRDefault="006D1099">
            <w:pPr>
              <w:pStyle w:val="NoSpacing"/>
            </w:pPr>
          </w:p>
          <w:p w14:paraId="75719621" w14:textId="77777777" w:rsidR="006D1099" w:rsidRDefault="006D1099">
            <w:pPr>
              <w:pStyle w:val="NoSpacing"/>
            </w:pPr>
          </w:p>
        </w:tc>
      </w:tr>
      <w:tr w:rsidR="006D1099" w14:paraId="0F6B5205"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4529211" w14:textId="77777777" w:rsidR="006D1099" w:rsidRDefault="00B56042">
            <w:pPr>
              <w:pStyle w:val="NoSpacing"/>
            </w:pPr>
            <w:r>
              <w:t>Section3: Analysis</w:t>
            </w:r>
          </w:p>
          <w:p w14:paraId="3EBA62C1" w14:textId="77777777" w:rsidR="006D1099" w:rsidRDefault="006D1099">
            <w:pPr>
              <w:pStyle w:val="NoSpacing"/>
            </w:pPr>
          </w:p>
        </w:tc>
      </w:tr>
      <w:tr w:rsidR="006D1099" w14:paraId="26E675A7"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tcPr>
          <w:p w14:paraId="23363D5F" w14:textId="77777777" w:rsidR="006D1099" w:rsidRDefault="00B56042">
            <w:pPr>
              <w:pStyle w:val="NoSpacing"/>
              <w:rPr>
                <w:lang w:val="en-US"/>
              </w:rPr>
            </w:pPr>
            <w:r>
              <w:rPr>
                <w:lang w:val="en-US"/>
              </w:rPr>
              <w:t xml:space="preserve">Brief analysis of the factors that may have influenced the presenting </w:t>
            </w:r>
            <w:r>
              <w:rPr>
                <w:lang w:val="en-US"/>
              </w:rPr>
              <w:t xml:space="preserve">issue/incident e.g.  consideration of drivers of presenting issues/ behaviour (developmental issues, parental capacity, neurodiversity, culture, values &amp;beliefs, substance misuse and environment) </w:t>
            </w:r>
          </w:p>
          <w:p w14:paraId="72DD17C9" w14:textId="77777777" w:rsidR="006D1099" w:rsidRDefault="006D1099">
            <w:pPr>
              <w:pStyle w:val="NoSpacing"/>
            </w:pPr>
          </w:p>
        </w:tc>
      </w:tr>
      <w:tr w:rsidR="006D1099" w14:paraId="2482DE47"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3C566A" w14:textId="77777777" w:rsidR="006D1099" w:rsidRDefault="006D1099">
            <w:pPr>
              <w:pStyle w:val="NoSpacing"/>
            </w:pPr>
          </w:p>
          <w:p w14:paraId="0FCC1D0B" w14:textId="77777777" w:rsidR="006D1099" w:rsidRDefault="006D1099">
            <w:pPr>
              <w:pStyle w:val="NoSpacing"/>
            </w:pPr>
          </w:p>
        </w:tc>
      </w:tr>
      <w:tr w:rsidR="006D1099" w14:paraId="6AB3A49B"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9614DF" w14:textId="77777777" w:rsidR="006D1099" w:rsidRDefault="00B56042">
            <w:pPr>
              <w:pStyle w:val="NoSpacing"/>
            </w:pPr>
            <w:r>
              <w:t xml:space="preserve">Brief analysis of individual safeguarding </w:t>
            </w:r>
            <w:r>
              <w:t xml:space="preserve">practice or / and agency practice </w:t>
            </w:r>
          </w:p>
          <w:p w14:paraId="57AB8900" w14:textId="77777777" w:rsidR="006D1099" w:rsidRDefault="006D1099">
            <w:pPr>
              <w:pStyle w:val="NoSpacing"/>
            </w:pPr>
          </w:p>
        </w:tc>
      </w:tr>
      <w:tr w:rsidR="006D1099" w14:paraId="3CF06D6A"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BEC5D3" w14:textId="77777777" w:rsidR="006D1099" w:rsidRDefault="006D1099">
            <w:pPr>
              <w:pStyle w:val="NoSpacing"/>
            </w:pPr>
          </w:p>
          <w:p w14:paraId="19B7D844" w14:textId="77777777" w:rsidR="006D1099" w:rsidRDefault="006D1099">
            <w:pPr>
              <w:pStyle w:val="NoSpacing"/>
            </w:pPr>
          </w:p>
        </w:tc>
      </w:tr>
      <w:tr w:rsidR="006D1099" w14:paraId="675D0735"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tcPr>
          <w:p w14:paraId="6EA244A3" w14:textId="77777777" w:rsidR="006D1099" w:rsidRDefault="00B56042">
            <w:pPr>
              <w:pStyle w:val="NoSpacing"/>
            </w:pPr>
            <w:r>
              <w:t xml:space="preserve">What are you worried about/ any areas for concern as to the way in which partners have worked together? </w:t>
            </w:r>
          </w:p>
          <w:p w14:paraId="623005D7" w14:textId="77777777" w:rsidR="006D1099" w:rsidRDefault="006D1099">
            <w:pPr>
              <w:pStyle w:val="NoSpacing"/>
            </w:pPr>
          </w:p>
        </w:tc>
      </w:tr>
      <w:tr w:rsidR="006D1099" w14:paraId="0E085C8B"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EA70FD" w14:textId="77777777" w:rsidR="006D1099" w:rsidRDefault="006D1099">
            <w:pPr>
              <w:pStyle w:val="NoSpacing"/>
            </w:pPr>
          </w:p>
          <w:p w14:paraId="1AFD99F7" w14:textId="77777777" w:rsidR="006D1099" w:rsidRDefault="006D1099">
            <w:pPr>
              <w:pStyle w:val="NoSpacing"/>
            </w:pPr>
          </w:p>
        </w:tc>
      </w:tr>
      <w:tr w:rsidR="006D1099" w14:paraId="328B6CEA"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tcPr>
          <w:p w14:paraId="71D302BB" w14:textId="77777777" w:rsidR="006D1099" w:rsidRDefault="00B56042">
            <w:pPr>
              <w:pStyle w:val="NoSpacing"/>
            </w:pPr>
            <w:r>
              <w:t xml:space="preserve">What has worked well? Any outstanding practice? </w:t>
            </w:r>
          </w:p>
          <w:p w14:paraId="471CAFA7" w14:textId="77777777" w:rsidR="006D1099" w:rsidRDefault="006D1099">
            <w:pPr>
              <w:pStyle w:val="NoSpacing"/>
            </w:pPr>
          </w:p>
        </w:tc>
      </w:tr>
      <w:tr w:rsidR="006D1099" w14:paraId="6F0E7B4B"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DE1F48" w14:textId="77777777" w:rsidR="006D1099" w:rsidRDefault="006D1099">
            <w:pPr>
              <w:pStyle w:val="NoSpacing"/>
            </w:pPr>
          </w:p>
          <w:p w14:paraId="4962D191" w14:textId="77777777" w:rsidR="006D1099" w:rsidRDefault="006D1099">
            <w:pPr>
              <w:pStyle w:val="NoSpacing"/>
            </w:pPr>
          </w:p>
        </w:tc>
      </w:tr>
      <w:tr w:rsidR="006D1099" w14:paraId="34B5C238"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99CE15D" w14:textId="77777777" w:rsidR="006D1099" w:rsidRDefault="00B56042">
            <w:pPr>
              <w:pStyle w:val="NoSpacing"/>
            </w:pPr>
            <w:r>
              <w:t xml:space="preserve">Section 4: Identify improvements to </w:t>
            </w:r>
            <w:r>
              <w:t xml:space="preserve">safeguard and promote the welfare of children </w:t>
            </w:r>
          </w:p>
          <w:p w14:paraId="327E5CAA" w14:textId="77777777" w:rsidR="006D1099" w:rsidRDefault="006D1099">
            <w:pPr>
              <w:pStyle w:val="NoSpacing"/>
            </w:pPr>
          </w:p>
        </w:tc>
      </w:tr>
      <w:tr w:rsidR="006D1099" w14:paraId="6AC36B2C"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E8BDBA" w14:textId="77777777" w:rsidR="006D1099" w:rsidRDefault="00B56042">
            <w:pPr>
              <w:pStyle w:val="NoSpacing"/>
            </w:pPr>
            <w:r>
              <w:t>Have you identified any themes or learning either for your own agency or multi agency practice? Please detail SMART actions below.</w:t>
            </w:r>
          </w:p>
        </w:tc>
      </w:tr>
      <w:tr w:rsidR="006D1099" w14:paraId="47925398"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F378AF" w14:textId="77777777" w:rsidR="006D1099" w:rsidRDefault="006D1099">
            <w:pPr>
              <w:pStyle w:val="NoSpacing"/>
            </w:pPr>
          </w:p>
          <w:p w14:paraId="4869BB86" w14:textId="77777777" w:rsidR="006D1099" w:rsidRDefault="006D1099">
            <w:pPr>
              <w:pStyle w:val="NoSpacing"/>
            </w:pPr>
          </w:p>
          <w:p w14:paraId="1B4BD761" w14:textId="77777777" w:rsidR="006D1099" w:rsidRDefault="006D1099">
            <w:pPr>
              <w:pStyle w:val="NoSpacing"/>
            </w:pPr>
          </w:p>
        </w:tc>
      </w:tr>
      <w:tr w:rsidR="006D1099" w14:paraId="65E5C692"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539DC044" w14:textId="77777777" w:rsidR="006D1099" w:rsidRDefault="00B56042">
            <w:pPr>
              <w:pStyle w:val="NoSpacing"/>
            </w:pPr>
            <w:r>
              <w:t xml:space="preserve">Section 5: Any Other Information  </w:t>
            </w:r>
          </w:p>
        </w:tc>
      </w:tr>
      <w:tr w:rsidR="006D1099" w14:paraId="050000B3"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FFAF06" w14:textId="77777777" w:rsidR="006D1099" w:rsidRDefault="00B56042">
            <w:pPr>
              <w:pStyle w:val="NoSpacing"/>
            </w:pPr>
            <w:r>
              <w:t xml:space="preserve">Please include any further </w:t>
            </w:r>
            <w:r>
              <w:t>relevant information that you wish to bring to the attention of the Practice Review meeting</w:t>
            </w:r>
            <w:r>
              <w:rPr>
                <w:rStyle w:val="normalchar1"/>
                <w:rFonts w:ascii="Calibri" w:hAnsi="Calibri" w:cs="Calibri"/>
              </w:rPr>
              <w:t>.</w:t>
            </w:r>
            <w:r>
              <w:t xml:space="preserve"> </w:t>
            </w:r>
          </w:p>
          <w:p w14:paraId="7DEA46CD" w14:textId="77777777" w:rsidR="006D1099" w:rsidRDefault="00B56042">
            <w:pPr>
              <w:pStyle w:val="NoSpacing"/>
            </w:pPr>
            <w:r>
              <w:t xml:space="preserve">If a further review is required, what do you think the key lines of enquiry should focus on? </w:t>
            </w:r>
          </w:p>
          <w:p w14:paraId="1FAB2D92" w14:textId="77777777" w:rsidR="006D1099" w:rsidRDefault="006D1099">
            <w:pPr>
              <w:pStyle w:val="NoSpacing"/>
            </w:pPr>
          </w:p>
        </w:tc>
      </w:tr>
      <w:tr w:rsidR="006D1099" w14:paraId="38F91A26" w14:textId="77777777">
        <w:tblPrEx>
          <w:tblCellMar>
            <w:top w:w="0" w:type="dxa"/>
            <w:bottom w:w="0" w:type="dxa"/>
          </w:tblCellMar>
        </w:tblPrEx>
        <w:tc>
          <w:tcPr>
            <w:tcW w:w="14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9184" w14:textId="77777777" w:rsidR="006D1099" w:rsidRDefault="006D1099">
            <w:pPr>
              <w:pStyle w:val="NoSpacing"/>
            </w:pPr>
          </w:p>
          <w:p w14:paraId="45066186" w14:textId="77777777" w:rsidR="006D1099" w:rsidRDefault="006D1099">
            <w:pPr>
              <w:pStyle w:val="NoSpacing"/>
            </w:pPr>
          </w:p>
          <w:p w14:paraId="20D8332A" w14:textId="77777777" w:rsidR="006D1099" w:rsidRDefault="006D1099">
            <w:pPr>
              <w:pStyle w:val="NoSpacing"/>
            </w:pPr>
          </w:p>
          <w:p w14:paraId="212F91CD" w14:textId="77777777" w:rsidR="006D1099" w:rsidRDefault="006D1099">
            <w:pPr>
              <w:pStyle w:val="NoSpacing"/>
            </w:pPr>
          </w:p>
        </w:tc>
      </w:tr>
    </w:tbl>
    <w:p w14:paraId="476CF1E1" w14:textId="77777777" w:rsidR="006D1099" w:rsidRDefault="006D1099"/>
    <w:tbl>
      <w:tblPr>
        <w:tblW w:w="5000" w:type="pct"/>
        <w:tblCellMar>
          <w:left w:w="10" w:type="dxa"/>
          <w:right w:w="10" w:type="dxa"/>
        </w:tblCellMar>
        <w:tblLook w:val="0000" w:firstRow="0" w:lastRow="0" w:firstColumn="0" w:lastColumn="0" w:noHBand="0" w:noVBand="0"/>
      </w:tblPr>
      <w:tblGrid>
        <w:gridCol w:w="4294"/>
        <w:gridCol w:w="10243"/>
      </w:tblGrid>
      <w:tr w:rsidR="006D1099" w14:paraId="6BF6EA72" w14:textId="77777777">
        <w:tblPrEx>
          <w:tblCellMar>
            <w:top w:w="0" w:type="dxa"/>
            <w:bottom w:w="0" w:type="dxa"/>
          </w:tblCellMar>
        </w:tblPrEx>
        <w:tc>
          <w:tcPr>
            <w:tcW w:w="4294" w:type="dxa"/>
            <w:tcBorders>
              <w:top w:val="single" w:sz="4" w:space="0" w:color="000000"/>
              <w:left w:val="single" w:sz="4" w:space="0" w:color="000000"/>
              <w:bottom w:val="single" w:sz="4" w:space="0" w:color="000000"/>
              <w:right w:val="single" w:sz="4" w:space="0" w:color="000000"/>
            </w:tcBorders>
            <w:shd w:val="clear" w:color="auto" w:fill="009636"/>
            <w:tcMar>
              <w:top w:w="0" w:type="dxa"/>
              <w:left w:w="108" w:type="dxa"/>
              <w:bottom w:w="0" w:type="dxa"/>
              <w:right w:w="108" w:type="dxa"/>
            </w:tcMar>
          </w:tcPr>
          <w:p w14:paraId="398828EB" w14:textId="77777777" w:rsidR="006D1099" w:rsidRDefault="00B56042">
            <w:pPr>
              <w:pStyle w:val="NoSpacing"/>
            </w:pPr>
            <w:r>
              <w:t>Report Author</w:t>
            </w:r>
          </w:p>
        </w:tc>
        <w:tc>
          <w:tcPr>
            <w:tcW w:w="10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69397" w14:textId="77777777" w:rsidR="006D1099" w:rsidRDefault="00B56042">
            <w:pPr>
              <w:pStyle w:val="NoSpacing"/>
            </w:pPr>
            <w:r>
              <w:t>Signature:</w:t>
            </w:r>
          </w:p>
          <w:p w14:paraId="26A8E7FE" w14:textId="77777777" w:rsidR="006D1099" w:rsidRDefault="006D1099">
            <w:pPr>
              <w:pStyle w:val="NoSpacing"/>
            </w:pPr>
          </w:p>
          <w:p w14:paraId="38D8B079" w14:textId="77777777" w:rsidR="006D1099" w:rsidRDefault="00B56042">
            <w:pPr>
              <w:pStyle w:val="NoSpacing"/>
            </w:pPr>
            <w:r>
              <w:t>Date:</w:t>
            </w:r>
          </w:p>
        </w:tc>
      </w:tr>
      <w:tr w:rsidR="006D1099" w14:paraId="0DDBC671" w14:textId="77777777">
        <w:tblPrEx>
          <w:tblCellMar>
            <w:top w:w="0" w:type="dxa"/>
            <w:bottom w:w="0" w:type="dxa"/>
          </w:tblCellMar>
        </w:tblPrEx>
        <w:tc>
          <w:tcPr>
            <w:tcW w:w="4294" w:type="dxa"/>
            <w:tcBorders>
              <w:top w:val="single" w:sz="4" w:space="0" w:color="000000"/>
              <w:left w:val="single" w:sz="4" w:space="0" w:color="000000"/>
              <w:bottom w:val="single" w:sz="4" w:space="0" w:color="000000"/>
              <w:right w:val="single" w:sz="4" w:space="0" w:color="000000"/>
            </w:tcBorders>
            <w:shd w:val="clear" w:color="auto" w:fill="009636"/>
            <w:tcMar>
              <w:top w:w="0" w:type="dxa"/>
              <w:left w:w="108" w:type="dxa"/>
              <w:bottom w:w="0" w:type="dxa"/>
              <w:right w:w="108" w:type="dxa"/>
            </w:tcMar>
          </w:tcPr>
          <w:p w14:paraId="7A8D051B" w14:textId="77777777" w:rsidR="006D1099" w:rsidRDefault="00B56042">
            <w:pPr>
              <w:pStyle w:val="NoSpacing"/>
            </w:pPr>
            <w:r>
              <w:t xml:space="preserve">Report Quality </w:t>
            </w:r>
            <w:r>
              <w:t xml:space="preserve">Assured and Approved by </w:t>
            </w:r>
          </w:p>
        </w:tc>
        <w:tc>
          <w:tcPr>
            <w:tcW w:w="10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9DA04" w14:textId="77777777" w:rsidR="006D1099" w:rsidRDefault="00B56042">
            <w:pPr>
              <w:pStyle w:val="NoSpacing"/>
            </w:pPr>
            <w:r>
              <w:t>Name:</w:t>
            </w:r>
          </w:p>
          <w:p w14:paraId="07FD9303" w14:textId="77777777" w:rsidR="006D1099" w:rsidRDefault="00B56042">
            <w:pPr>
              <w:pStyle w:val="NoSpacing"/>
            </w:pPr>
            <w:r>
              <w:t>Signature:</w:t>
            </w:r>
          </w:p>
          <w:p w14:paraId="25FD9F7A" w14:textId="77777777" w:rsidR="006D1099" w:rsidRDefault="00B56042">
            <w:pPr>
              <w:pStyle w:val="NoSpacing"/>
            </w:pPr>
            <w:r>
              <w:t>Date:</w:t>
            </w:r>
          </w:p>
        </w:tc>
      </w:tr>
    </w:tbl>
    <w:p w14:paraId="43589C97" w14:textId="77777777" w:rsidR="006D1099" w:rsidRDefault="00B56042">
      <w:r>
        <w:t xml:space="preserve">The single agency summary report is complete. Please return the summary report and chronology securely to: </w:t>
      </w:r>
      <w:hyperlink r:id="rId10" w:history="1">
        <w:r>
          <w:rPr>
            <w:rStyle w:val="Hyperlink"/>
          </w:rPr>
          <w:t>SSCP@salford.gov.uk</w:t>
        </w:r>
      </w:hyperlink>
    </w:p>
    <w:p w14:paraId="397C27E5" w14:textId="77777777" w:rsidR="006D1099" w:rsidRDefault="006D1099">
      <w:pPr>
        <w:pageBreakBefore/>
      </w:pPr>
    </w:p>
    <w:p w14:paraId="6B134A44" w14:textId="77777777" w:rsidR="006D1099" w:rsidRDefault="00B56042">
      <w:pPr>
        <w:pStyle w:val="Heading1"/>
      </w:pPr>
      <w:r>
        <w:t>Appendix 1: Guidance Notes for statutory Rapid Review and non statutory Multi Agency Practice Review</w:t>
      </w:r>
    </w:p>
    <w:p w14:paraId="5E14F6E1" w14:textId="77777777" w:rsidR="006D1099" w:rsidRDefault="00B56042">
      <w:r>
        <w:t xml:space="preserve">When a child suffers a serious injury or death as a result of child abuse or neglect, understanding not only what happened but also why things happened as they did can help to improve our response in the future.  Understanding the impact that the actions of different organisations and agencies had on the child’s life, and on the lives of their family, and whether or not different approaches or actions may have resulted in a different outcome, is essential to improve our collective knowledge.  It is in this </w:t>
      </w:r>
      <w:r>
        <w:t>way that we can make good judgements about what might need to change at a local or national level. (Working Together to Safeguard Children 2023)</w:t>
      </w:r>
    </w:p>
    <w:p w14:paraId="65501065" w14:textId="77777777" w:rsidR="006D1099" w:rsidRDefault="00B56042">
      <w:pPr>
        <w:pStyle w:val="ListParagraph"/>
        <w:numPr>
          <w:ilvl w:val="0"/>
          <w:numId w:val="2"/>
        </w:numPr>
      </w:pPr>
      <w:r>
        <w:t xml:space="preserve">In order to allow the Local Safeguarding Partners to complete a Rapid Review in the required time period of 15 days (from receipt of referral to completion), it is essential that you provide </w:t>
      </w:r>
      <w:r>
        <w:rPr>
          <w:b/>
        </w:rPr>
        <w:t>a considered response that analyses the contact your agency had in the light of the referral information</w:t>
      </w:r>
      <w:r>
        <w:t xml:space="preserve"> that has now been received.  Please ensure that the information you provide summarises:</w:t>
      </w:r>
    </w:p>
    <w:p w14:paraId="4B91D9CB" w14:textId="77777777" w:rsidR="006D1099" w:rsidRDefault="00B56042">
      <w:pPr>
        <w:pStyle w:val="ListParagraph"/>
        <w:numPr>
          <w:ilvl w:val="0"/>
          <w:numId w:val="2"/>
        </w:numPr>
      </w:pPr>
      <w:r>
        <w:t xml:space="preserve"> </w:t>
      </w:r>
      <w:r>
        <w:rPr>
          <w:b/>
        </w:rPr>
        <w:t>Relevant</w:t>
      </w:r>
      <w:r>
        <w:t xml:space="preserve"> and </w:t>
      </w:r>
      <w:r>
        <w:rPr>
          <w:b/>
        </w:rPr>
        <w:t>significant</w:t>
      </w:r>
      <w:r>
        <w:t xml:space="preserve"> events from the history of your agency’s involvement with the child, family members and significant others;</w:t>
      </w:r>
    </w:p>
    <w:p w14:paraId="355D1830" w14:textId="77777777" w:rsidR="006D1099" w:rsidRDefault="00B56042">
      <w:pPr>
        <w:pStyle w:val="ListParagraph"/>
        <w:numPr>
          <w:ilvl w:val="0"/>
          <w:numId w:val="2"/>
        </w:numPr>
      </w:pPr>
      <w:r>
        <w:t xml:space="preserve">An </w:t>
      </w:r>
      <w:r>
        <w:rPr>
          <w:b/>
        </w:rPr>
        <w:t>analysis</w:t>
      </w:r>
      <w:r>
        <w:t xml:space="preserve"> of how these relevant/significant events have impacted upon the child and the implications for practice and outcomes for children.</w:t>
      </w:r>
    </w:p>
    <w:p w14:paraId="4F75C24D" w14:textId="77777777" w:rsidR="006D1099" w:rsidRDefault="00B56042">
      <w:pPr>
        <w:pStyle w:val="ListParagraph"/>
        <w:numPr>
          <w:ilvl w:val="0"/>
          <w:numId w:val="2"/>
        </w:numPr>
        <w:rPr>
          <w:rFonts w:eastAsia="Calibri"/>
        </w:rPr>
      </w:pPr>
      <w:r>
        <w:rPr>
          <w:rFonts w:eastAsia="Calibri"/>
        </w:rPr>
        <w:t>It is not sufficient to list appointments, contacts, events etc without providing an analysis.</w:t>
      </w:r>
    </w:p>
    <w:p w14:paraId="73ABEE25" w14:textId="77777777" w:rsidR="006D1099" w:rsidRDefault="00B56042">
      <w:pPr>
        <w:pStyle w:val="ListParagraph"/>
        <w:numPr>
          <w:ilvl w:val="0"/>
          <w:numId w:val="2"/>
        </w:numPr>
        <w:rPr>
          <w:rFonts w:eastAsia="Calibri"/>
        </w:rPr>
      </w:pPr>
      <w:r>
        <w:rPr>
          <w:rFonts w:eastAsia="Calibri"/>
        </w:rPr>
        <w:t>Please provide information within the period of the review. Good practice suggests that the time period examined should be limited, however please include information from outside this time period if you feel it is relevant to the review.</w:t>
      </w:r>
    </w:p>
    <w:p w14:paraId="25DBEA0B" w14:textId="77777777" w:rsidR="006D1099" w:rsidRDefault="00B56042">
      <w:pPr>
        <w:pStyle w:val="ListParagraph"/>
        <w:numPr>
          <w:ilvl w:val="0"/>
          <w:numId w:val="2"/>
        </w:numPr>
      </w:pPr>
      <w:r>
        <w:rPr>
          <w:rFonts w:eastAsia="Calibri"/>
          <w:b/>
          <w:bCs/>
        </w:rPr>
        <w:t>If you have had contact, but do not consider there to be anything significant</w:t>
      </w:r>
      <w:r>
        <w:rPr>
          <w:rFonts w:eastAsia="Calibri"/>
        </w:rPr>
        <w:t xml:space="preserve">, it is not necessary to list multiple non-significant events – instead, please </w:t>
      </w:r>
      <w:r>
        <w:rPr>
          <w:rFonts w:eastAsia="Calibri"/>
          <w:b/>
          <w:bCs/>
        </w:rPr>
        <w:t>summarise</w:t>
      </w:r>
      <w:r>
        <w:rPr>
          <w:rFonts w:eastAsia="Calibri"/>
        </w:rPr>
        <w:t xml:space="preserve"> by providing a Date Range, an explanation of the general overall picture of events and brief analysis of why these are not relevant or significant events.</w:t>
      </w:r>
    </w:p>
    <w:p w14:paraId="00AE715B" w14:textId="77777777" w:rsidR="006D1099" w:rsidRDefault="00B56042">
      <w:pPr>
        <w:pStyle w:val="BodyText"/>
        <w:numPr>
          <w:ilvl w:val="0"/>
          <w:numId w:val="2"/>
        </w:numPr>
      </w:pPr>
      <w:r>
        <w:t>We will be holding a rapid review or if it does not meet the criteria, a non statutory multi agency practice review to consider safeguarding practice based on all available intelligence.</w:t>
      </w:r>
    </w:p>
    <w:p w14:paraId="3F3F5CDE" w14:textId="77777777" w:rsidR="006D1099" w:rsidRDefault="00B56042">
      <w:pPr>
        <w:pStyle w:val="BodyText"/>
        <w:numPr>
          <w:ilvl w:val="0"/>
          <w:numId w:val="2"/>
        </w:numPr>
      </w:pPr>
      <w:r>
        <w:t>Timescales for rapid reviews are statutory and 15 working days, therefore you should return the completed form within the timescale provided to you by the SSCP.</w:t>
      </w:r>
    </w:p>
    <w:p w14:paraId="7CDA7BF3" w14:textId="77777777" w:rsidR="006D1099" w:rsidRDefault="00B56042">
      <w:pPr>
        <w:pStyle w:val="BodyText"/>
        <w:numPr>
          <w:ilvl w:val="0"/>
          <w:numId w:val="2"/>
        </w:numPr>
      </w:pPr>
      <w:r>
        <w:t xml:space="preserve">Agencies are reminded of the need to secure their files as soon as they become aware that a national child safeguarding </w:t>
      </w:r>
      <w:r>
        <w:t>practice review might take place.</w:t>
      </w:r>
    </w:p>
    <w:p w14:paraId="64D213A2" w14:textId="77777777" w:rsidR="006D1099" w:rsidRDefault="006D1099">
      <w:pPr>
        <w:pageBreakBefore/>
        <w:spacing w:before="0" w:after="0"/>
      </w:pPr>
    </w:p>
    <w:p w14:paraId="6A481F84" w14:textId="77777777" w:rsidR="006D1099" w:rsidRDefault="00B56042">
      <w:pPr>
        <w:pStyle w:val="Heading1"/>
      </w:pPr>
      <w:r>
        <w:t>Appendix 2: Supporting Information</w:t>
      </w:r>
    </w:p>
    <w:p w14:paraId="6BEDF9D8" w14:textId="77777777" w:rsidR="006D1099" w:rsidRDefault="00B56042">
      <w:pPr>
        <w:pStyle w:val="Heading2"/>
      </w:pPr>
      <w:r>
        <w:t xml:space="preserve">Serious child safeguarding cases are those in which: </w:t>
      </w:r>
    </w:p>
    <w:p w14:paraId="2396CD14" w14:textId="77777777" w:rsidR="006D1099" w:rsidRDefault="00B56042">
      <w:pPr>
        <w:numPr>
          <w:ilvl w:val="0"/>
          <w:numId w:val="3"/>
        </w:numPr>
      </w:pPr>
      <w:r>
        <w:t xml:space="preserve">abuse or neglect of a child is known or suspected </w:t>
      </w:r>
      <w:r>
        <w:rPr>
          <w:b/>
        </w:rPr>
        <w:t xml:space="preserve">and </w:t>
      </w:r>
    </w:p>
    <w:p w14:paraId="6B464A9C" w14:textId="77777777" w:rsidR="006D1099" w:rsidRDefault="00B56042">
      <w:pPr>
        <w:numPr>
          <w:ilvl w:val="0"/>
          <w:numId w:val="3"/>
        </w:numPr>
      </w:pPr>
      <w:r>
        <w:t xml:space="preserve">the child has died or been seriously harmed </w:t>
      </w:r>
    </w:p>
    <w:p w14:paraId="02A9346B" w14:textId="77777777" w:rsidR="006D1099" w:rsidRDefault="00B56042">
      <w:r>
        <w:t xml:space="preserve">Serious harm includes (but is not limited to) serious </w:t>
      </w:r>
      <w:r>
        <w:rPr>
          <w:b/>
        </w:rPr>
        <w:t>and/or</w:t>
      </w:r>
      <w:r>
        <w:t xml:space="preserve"> long-term impairment of a child’s mental health or intellectual, emotional, social or behavioural development. It should also cover impairment of physical health. This is not an exhaustive list. When making decisions, judgment should be exercised in cases where impairment is likely to be long-term, even if this is not immediately certain. Even if a child recovers, including from a one-off incident, serious harm may still have occurred (Working Together, 2023).</w:t>
      </w:r>
    </w:p>
    <w:p w14:paraId="304C9628" w14:textId="77777777" w:rsidR="006D1099" w:rsidRDefault="00B56042">
      <w:pPr>
        <w:pStyle w:val="Heading2"/>
      </w:pPr>
      <w:r>
        <w:t>The criteria which the local safeguarding partners must take into account include whether the case:</w:t>
      </w:r>
    </w:p>
    <w:p w14:paraId="05295999" w14:textId="77777777" w:rsidR="006D1099" w:rsidRDefault="00B56042">
      <w:pPr>
        <w:numPr>
          <w:ilvl w:val="0"/>
          <w:numId w:val="3"/>
        </w:numPr>
        <w:rPr>
          <w:lang w:eastAsia="en-US"/>
        </w:rPr>
      </w:pPr>
      <w:r>
        <w:rPr>
          <w:lang w:eastAsia="en-US"/>
        </w:rPr>
        <w:t xml:space="preserve">highlights or may highlight improvements needed to safeguard and promote the welfare of children, including where those improvements have been previously identified </w:t>
      </w:r>
    </w:p>
    <w:p w14:paraId="1E5EFDA1" w14:textId="77777777" w:rsidR="006D1099" w:rsidRDefault="00B56042">
      <w:pPr>
        <w:numPr>
          <w:ilvl w:val="0"/>
          <w:numId w:val="3"/>
        </w:numPr>
        <w:rPr>
          <w:lang w:eastAsia="en-US"/>
        </w:rPr>
      </w:pPr>
      <w:r>
        <w:rPr>
          <w:lang w:eastAsia="en-US"/>
        </w:rPr>
        <w:t xml:space="preserve">highlights or may highlight recurrent themes in the safeguarding and promotion of the welfare of children </w:t>
      </w:r>
    </w:p>
    <w:p w14:paraId="3D34C20F" w14:textId="77777777" w:rsidR="006D1099" w:rsidRDefault="00B56042">
      <w:pPr>
        <w:numPr>
          <w:ilvl w:val="0"/>
          <w:numId w:val="3"/>
        </w:numPr>
        <w:rPr>
          <w:lang w:eastAsia="en-US"/>
        </w:rPr>
      </w:pPr>
      <w:r>
        <w:rPr>
          <w:lang w:eastAsia="en-US"/>
        </w:rPr>
        <w:t xml:space="preserve">highlights or may highlight concerns regarding two or more organisations or agencies working together effectively to safeguard and promote the welfare of children </w:t>
      </w:r>
    </w:p>
    <w:p w14:paraId="2C05989C" w14:textId="77777777" w:rsidR="006D1099" w:rsidRDefault="00B56042">
      <w:pPr>
        <w:numPr>
          <w:ilvl w:val="0"/>
          <w:numId w:val="3"/>
        </w:numPr>
        <w:rPr>
          <w:lang w:eastAsia="en-US"/>
        </w:rPr>
      </w:pPr>
      <w:r>
        <w:rPr>
          <w:lang w:eastAsia="en-US"/>
        </w:rPr>
        <w:t>is one which the Child Safeguarding Practice Review Panel have considered and concluded a local review may be more appropriate</w:t>
      </w:r>
    </w:p>
    <w:p w14:paraId="6DBC665F" w14:textId="77777777" w:rsidR="006D1099" w:rsidRDefault="00B56042">
      <w:pPr>
        <w:pStyle w:val="Heading2"/>
      </w:pPr>
      <w:r>
        <w:t xml:space="preserve">Safeguarding partners should also have regard to the following circumstances: </w:t>
      </w:r>
    </w:p>
    <w:p w14:paraId="6FB03236" w14:textId="77777777" w:rsidR="006D1099" w:rsidRDefault="00B56042">
      <w:pPr>
        <w:numPr>
          <w:ilvl w:val="0"/>
          <w:numId w:val="3"/>
        </w:numPr>
      </w:pPr>
      <w:r>
        <w:t xml:space="preserve">where the safeguarding partners have cause for concern about the actions of a single agency </w:t>
      </w:r>
    </w:p>
    <w:p w14:paraId="55832A71" w14:textId="77777777" w:rsidR="006D1099" w:rsidRDefault="00B56042">
      <w:pPr>
        <w:numPr>
          <w:ilvl w:val="0"/>
          <w:numId w:val="3"/>
        </w:numPr>
      </w:pPr>
      <w:r>
        <w:lastRenderedPageBreak/>
        <w:t xml:space="preserve">where there has been no agency involvement and this gives the safeguarding partners cause for concern </w:t>
      </w:r>
    </w:p>
    <w:p w14:paraId="24000F63" w14:textId="77777777" w:rsidR="006D1099" w:rsidRDefault="00B56042">
      <w:pPr>
        <w:numPr>
          <w:ilvl w:val="0"/>
          <w:numId w:val="3"/>
        </w:numPr>
      </w:pPr>
      <w:r>
        <w:t xml:space="preserve">where more than one Local Authority, Police area or Integrated Care Board/ locality is involved, including in cases where families have moved around </w:t>
      </w:r>
    </w:p>
    <w:p w14:paraId="315B16BE" w14:textId="77777777" w:rsidR="006D1099" w:rsidRDefault="00B56042">
      <w:pPr>
        <w:numPr>
          <w:ilvl w:val="0"/>
          <w:numId w:val="3"/>
        </w:numPr>
      </w:pPr>
      <w:r>
        <w:t>where the case may raise issues relating to safeguarding or promoting the welfare of children in institutional settings*</w:t>
      </w:r>
    </w:p>
    <w:p w14:paraId="0E843F55" w14:textId="77777777" w:rsidR="006D1099" w:rsidRDefault="006D1099"/>
    <w:p w14:paraId="027E5E39" w14:textId="77777777" w:rsidR="006D1099" w:rsidRDefault="00B56042">
      <w:pPr>
        <w:numPr>
          <w:ilvl w:val="0"/>
          <w:numId w:val="4"/>
        </w:numPr>
      </w:pPr>
      <w:r>
        <w:t>Includes children’s homes (including secure children’s homes) and other settings with residential provision for children; custodial settings where a child is held, including police custody, young offender institutions and secure training centres; and all settings where detention of a child takes place, including under the Mental Health Act 1983 or the Mental Capacity Act 2005.</w:t>
      </w:r>
    </w:p>
    <w:p w14:paraId="44F168FA" w14:textId="77777777" w:rsidR="006D1099" w:rsidRDefault="006D1099">
      <w:pPr>
        <w:pStyle w:val="BodyText"/>
      </w:pPr>
    </w:p>
    <w:sectPr w:rsidR="006D1099">
      <w:footerReference w:type="default" r:id="rId11"/>
      <w:pgSz w:w="16838" w:h="11906" w:orient="landscape"/>
      <w:pgMar w:top="1276" w:right="851"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BBA5B" w14:textId="77777777" w:rsidR="00B56042" w:rsidRDefault="00B56042">
      <w:pPr>
        <w:spacing w:before="0" w:after="0"/>
      </w:pPr>
      <w:r>
        <w:separator/>
      </w:r>
    </w:p>
  </w:endnote>
  <w:endnote w:type="continuationSeparator" w:id="0">
    <w:p w14:paraId="6584AACF" w14:textId="77777777" w:rsidR="00B56042" w:rsidRDefault="00B560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A1C2" w14:textId="77777777" w:rsidR="00B56042" w:rsidRDefault="00B56042">
    <w:pPr>
      <w:pStyle w:val="Footer"/>
      <w:tabs>
        <w:tab w:val="clear" w:pos="8306"/>
        <w:tab w:val="right" w:pos="14317"/>
      </w:tabs>
    </w:pPr>
    <w:r>
      <w:fldChar w:fldCharType="begin"/>
    </w:r>
    <w:r>
      <w:instrText xml:space="preserve"> FILENAME </w:instrText>
    </w:r>
    <w:r>
      <w:fldChar w:fldCharType="separate"/>
    </w:r>
    <w:r>
      <w:t>04 Agency Summary Report</w:t>
    </w:r>
    <w:r>
      <w:fldChar w:fldCharType="end"/>
    </w:r>
    <w:r>
      <w:tab/>
    </w:r>
    <w:r>
      <w:tab/>
      <w:t xml:space="preserve">Page </w:t>
    </w:r>
    <w:r>
      <w:fldChar w:fldCharType="begin"/>
    </w:r>
    <w:r>
      <w:instrText xml:space="preserve"> PAGE \* ARABIC </w:instrText>
    </w:r>
    <w:r>
      <w:fldChar w:fldCharType="separate"/>
    </w:r>
    <w:r>
      <w:t>6</w:t>
    </w:r>
    <w:r>
      <w:fldChar w:fldCharType="end"/>
    </w:r>
    <w:r>
      <w:t xml:space="preserve"> of </w:t>
    </w:r>
    <w:r>
      <w:fldChar w:fldCharType="begin"/>
    </w:r>
    <w:r>
      <w:instrText xml:space="preserve"> NUMPAGES \* ARABIC </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5949D" w14:textId="77777777" w:rsidR="00B56042" w:rsidRDefault="00B56042">
    <w:pPr>
      <w:pStyle w:val="Footer"/>
      <w:tabs>
        <w:tab w:val="clear" w:pos="8306"/>
        <w:tab w:val="right" w:pos="14317"/>
      </w:tabs>
    </w:pPr>
    <w:r>
      <w:fldChar w:fldCharType="begin"/>
    </w:r>
    <w:r>
      <w:instrText xml:space="preserve"> FILENAME </w:instrText>
    </w:r>
    <w:r>
      <w:fldChar w:fldCharType="separate"/>
    </w:r>
    <w:r>
      <w:t>04 Agency Summary Report</w:t>
    </w:r>
    <w:r>
      <w:fldChar w:fldCharType="end"/>
    </w:r>
    <w:r>
      <w:tab/>
    </w:r>
    <w:r>
      <w:tab/>
      <w:t xml:space="preserve">Page </w:t>
    </w:r>
    <w:r>
      <w:fldChar w:fldCharType="begin"/>
    </w:r>
    <w:r>
      <w:instrText xml:space="preserve"> PAGE \* ARABIC </w:instrText>
    </w:r>
    <w:r>
      <w:fldChar w:fldCharType="separate"/>
    </w:r>
    <w:r>
      <w:t>6</w:t>
    </w:r>
    <w:r>
      <w:fldChar w:fldCharType="end"/>
    </w:r>
    <w:r>
      <w:t xml:space="preserve"> of </w:t>
    </w:r>
    <w:r>
      <w:fldChar w:fldCharType="begin"/>
    </w:r>
    <w:r>
      <w:instrText xml:space="preserve"> NUMPAGES \* ARABIC </w:instrText>
    </w:r>
    <w:r>
      <w:fldChar w:fldCharType="separate"/>
    </w:r>
    <w: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190F8" w14:textId="77777777" w:rsidR="00B56042" w:rsidRDefault="00B56042">
    <w:pPr>
      <w:pStyle w:val="Footer"/>
      <w:tabs>
        <w:tab w:val="clear" w:pos="8306"/>
        <w:tab w:val="right" w:pos="14317"/>
      </w:tabs>
    </w:pPr>
    <w:r>
      <w:fldChar w:fldCharType="begin"/>
    </w:r>
    <w:r>
      <w:instrText xml:space="preserve"> FILENAME </w:instrText>
    </w:r>
    <w:r>
      <w:fldChar w:fldCharType="separate"/>
    </w:r>
    <w:r>
      <w:t>04 Agency Summary Report</w:t>
    </w:r>
    <w:r>
      <w:fldChar w:fldCharType="end"/>
    </w:r>
    <w:r>
      <w:tab/>
    </w:r>
    <w:r>
      <w:tab/>
      <w:t xml:space="preserve">Page </w:t>
    </w:r>
    <w:r>
      <w:fldChar w:fldCharType="begin"/>
    </w:r>
    <w:r>
      <w:instrText xml:space="preserve"> PAGE \* ARABIC </w:instrText>
    </w:r>
    <w:r>
      <w:fldChar w:fldCharType="separate"/>
    </w:r>
    <w:r>
      <w:t>6</w:t>
    </w:r>
    <w:r>
      <w:fldChar w:fldCharType="end"/>
    </w:r>
    <w:r>
      <w:t xml:space="preserve"> of </w:t>
    </w:r>
    <w:r>
      <w:fldChar w:fldCharType="begin"/>
    </w:r>
    <w:r>
      <w:instrText xml:space="preserve"> NUMPAGES \* ARABIC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CD61E" w14:textId="77777777" w:rsidR="00B56042" w:rsidRDefault="00B56042">
      <w:pPr>
        <w:spacing w:before="0" w:after="0"/>
      </w:pPr>
      <w:r>
        <w:separator/>
      </w:r>
    </w:p>
  </w:footnote>
  <w:footnote w:type="continuationSeparator" w:id="0">
    <w:p w14:paraId="41495114" w14:textId="77777777" w:rsidR="00B56042" w:rsidRDefault="00B5604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F005E"/>
    <w:multiLevelType w:val="multilevel"/>
    <w:tmpl w:val="872076C6"/>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 w15:restartNumberingAfterBreak="0">
    <w:nsid w:val="308D3ED2"/>
    <w:multiLevelType w:val="multilevel"/>
    <w:tmpl w:val="62AAB3EC"/>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50E50FE"/>
    <w:multiLevelType w:val="multilevel"/>
    <w:tmpl w:val="DAEC206E"/>
    <w:lvl w:ilvl="0">
      <w:numFmt w:val="bullet"/>
      <w:lvlText w:val="•"/>
      <w:lvlJc w:val="left"/>
      <w:pPr>
        <w:ind w:left="720" w:hanging="360"/>
      </w:pPr>
      <w:rPr>
        <w:rFonts w:ascii="Calibri" w:eastAsia="Times New Roman" w:hAnsi="Calibri" w:cs="Calibri"/>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BD70046"/>
    <w:multiLevelType w:val="multilevel"/>
    <w:tmpl w:val="4EE4E8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79728311">
    <w:abstractNumId w:val="0"/>
  </w:num>
  <w:num w:numId="2" w16cid:durableId="1353535835">
    <w:abstractNumId w:val="3"/>
  </w:num>
  <w:num w:numId="3" w16cid:durableId="881475222">
    <w:abstractNumId w:val="2"/>
  </w:num>
  <w:num w:numId="4" w16cid:durableId="2047675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D1099"/>
    <w:rsid w:val="006D1099"/>
    <w:rsid w:val="00B56042"/>
    <w:rsid w:val="00EF69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E0FC"/>
  <w15:docId w15:val="{7FC878F6-3D02-43F3-BC92-FE2EB5C5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after="240"/>
    </w:pPr>
    <w:rPr>
      <w:rFonts w:eastAsia="Times New Roman" w:cs="Calibri"/>
      <w:color w:val="000000"/>
      <w:sz w:val="24"/>
    </w:rPr>
  </w:style>
  <w:style w:type="paragraph" w:styleId="Heading1">
    <w:name w:val="heading 1"/>
    <w:basedOn w:val="Normal"/>
    <w:next w:val="Normal"/>
    <w:uiPriority w:val="9"/>
    <w:qFormat/>
    <w:pPr>
      <w:outlineLvl w:val="0"/>
    </w:pPr>
    <w:rPr>
      <w:b/>
      <w:color w:val="009636"/>
      <w:sz w:val="32"/>
      <w:szCs w:val="28"/>
    </w:rPr>
  </w:style>
  <w:style w:type="paragraph" w:styleId="Heading2">
    <w:name w:val="heading 2"/>
    <w:basedOn w:val="Normal"/>
    <w:next w:val="Normal"/>
    <w:uiPriority w:val="9"/>
    <w:unhideWhenUsed/>
    <w:qFormat/>
    <w:pPr>
      <w:spacing w:before="480"/>
      <w:ind w:left="357" w:hanging="357"/>
      <w:outlineLvl w:val="1"/>
    </w:pPr>
    <w:rPr>
      <w:rFonts w:eastAsia="Aptos" w:cs="Times New Roman"/>
      <w:b/>
      <w:color w:val="00881A"/>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eastAsia="Times New Roman" w:cs="Calibri"/>
      <w:b/>
      <w:color w:val="009636"/>
      <w:sz w:val="32"/>
      <w:szCs w:val="28"/>
    </w:rPr>
  </w:style>
  <w:style w:type="character" w:customStyle="1" w:styleId="Heading2Char">
    <w:name w:val="Heading 2 Char"/>
    <w:rPr>
      <w:rFonts w:eastAsia="Aptos"/>
      <w:b/>
      <w:color w:val="00881A"/>
      <w:sz w:val="28"/>
      <w:szCs w:val="24"/>
      <w:lang w:eastAsia="en-US"/>
    </w:rPr>
  </w:style>
  <w:style w:type="paragraph" w:styleId="BodyText">
    <w:name w:val="Body Text"/>
    <w:basedOn w:val="Normal"/>
  </w:style>
  <w:style w:type="character" w:customStyle="1" w:styleId="BodyTextChar">
    <w:name w:val="Body Text Char"/>
    <w:rPr>
      <w:rFonts w:ascii="Times New Roman" w:eastAsia="Times New Roman" w:hAnsi="Times New Roman" w:cs="Times New Roman"/>
      <w:sz w:val="24"/>
      <w:szCs w:val="20"/>
      <w:lang w:eastAsia="en-GB"/>
    </w:rPr>
  </w:style>
  <w:style w:type="paragraph" w:styleId="Header">
    <w:name w:val="header"/>
    <w:basedOn w:val="Normal"/>
    <w:pPr>
      <w:tabs>
        <w:tab w:val="center" w:pos="4153"/>
        <w:tab w:val="right" w:pos="8306"/>
      </w:tabs>
    </w:pPr>
  </w:style>
  <w:style w:type="character" w:customStyle="1" w:styleId="HeaderChar">
    <w:name w:val="Header Char"/>
    <w:rPr>
      <w:rFonts w:ascii="Times New Roman" w:eastAsia="Times New Roman" w:hAnsi="Times New Roman" w:cs="Times New Roman"/>
      <w:sz w:val="24"/>
      <w:szCs w:val="24"/>
    </w:rPr>
  </w:style>
  <w:style w:type="paragraph" w:styleId="Footer">
    <w:name w:val="footer"/>
    <w:basedOn w:val="Normal"/>
    <w:pPr>
      <w:tabs>
        <w:tab w:val="center" w:pos="4153"/>
        <w:tab w:val="right" w:pos="8306"/>
      </w:tabs>
    </w:pPr>
  </w:style>
  <w:style w:type="character" w:customStyle="1" w:styleId="FooterChar">
    <w:name w:val="Footer Char"/>
    <w:rPr>
      <w:rFonts w:ascii="Times New Roman" w:eastAsia="Times New Roman" w:hAnsi="Times New Roman" w:cs="Times New Roman"/>
      <w:sz w:val="24"/>
      <w:szCs w:val="24"/>
    </w:rPr>
  </w:style>
  <w:style w:type="character" w:styleId="PageNumber">
    <w:name w:val="page number"/>
    <w:basedOn w:val="DefaultParagraphFont"/>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sz w:val="16"/>
      <w:szCs w:val="16"/>
      <w:lang w:eastAsia="en-US"/>
    </w:rPr>
  </w:style>
  <w:style w:type="character" w:styleId="Hyperlink">
    <w:name w:val="Hyperlink"/>
    <w:rPr>
      <w:color w:val="0000FF"/>
      <w:u w:val="single"/>
    </w:rPr>
  </w:style>
  <w:style w:type="paragraph" w:styleId="ListParagraph">
    <w:name w:val="List Paragraph"/>
    <w:basedOn w:val="Normal"/>
    <w:pPr>
      <w:ind w:left="720"/>
      <w:contextualSpacing/>
    </w:pPr>
  </w:style>
  <w:style w:type="character" w:customStyle="1" w:styleId="ListParagraphChar">
    <w:name w:val="List Paragraph Char"/>
    <w:rPr>
      <w:rFonts w:ascii="Times New Roman" w:eastAsia="Times New Roman" w:hAnsi="Times New Roman"/>
      <w:sz w:val="24"/>
      <w:szCs w:val="24"/>
      <w:lang w:eastAsia="en-US"/>
    </w:rPr>
  </w:style>
  <w:style w:type="paragraph" w:customStyle="1" w:styleId="Default">
    <w:name w:val="Default"/>
    <w:basedOn w:val="Normal"/>
    <w:pPr>
      <w:autoSpaceDE w:val="0"/>
    </w:pPr>
    <w:rPr>
      <w:rFonts w:ascii="Arial" w:eastAsia="Calibri" w:hAnsi="Arial" w:cs="Arial"/>
    </w:rPr>
  </w:style>
  <w:style w:type="character" w:styleId="CommentReference">
    <w:name w:val="annotation reference"/>
    <w:rPr>
      <w:sz w:val="16"/>
      <w:szCs w:val="16"/>
    </w:rPr>
  </w:style>
  <w:style w:type="paragraph" w:styleId="CommentText">
    <w:name w:val="annotation text"/>
    <w:basedOn w:val="Normal"/>
    <w:rPr>
      <w:sz w:val="20"/>
    </w:rPr>
  </w:style>
  <w:style w:type="character" w:customStyle="1" w:styleId="CommentTextChar">
    <w:name w:val="Comment Text Char"/>
    <w:rPr>
      <w:rFonts w:ascii="Times New Roman" w:eastAsia="Times New Roman" w:hAnsi="Times New Roman"/>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Times New Roman" w:eastAsia="Times New Roman" w:hAnsi="Times New Roman"/>
      <w:b/>
      <w:bCs/>
      <w:lang w:eastAsia="en-US"/>
    </w:rPr>
  </w:style>
  <w:style w:type="character" w:styleId="UnresolvedMention">
    <w:name w:val="Unresolved Mention"/>
    <w:rPr>
      <w:color w:val="605E5C"/>
      <w:shd w:val="clear" w:color="auto" w:fill="E1DFDD"/>
    </w:rPr>
  </w:style>
  <w:style w:type="paragraph" w:styleId="Revision">
    <w:name w:val="Revision"/>
    <w:pPr>
      <w:suppressAutoHyphens/>
    </w:pPr>
    <w:rPr>
      <w:rFonts w:ascii="Times New Roman" w:eastAsia="Times New Roman" w:hAnsi="Times New Roman"/>
      <w:sz w:val="24"/>
      <w:szCs w:val="24"/>
      <w:lang w:eastAsia="en-US"/>
    </w:rPr>
  </w:style>
  <w:style w:type="character" w:customStyle="1" w:styleId="normalchar1">
    <w:name w:val="normal__char1"/>
    <w:rPr>
      <w:rFonts w:ascii="Times New Roman" w:hAnsi="Times New Roman" w:cs="Times New Roman"/>
      <w:sz w:val="24"/>
      <w:szCs w:val="24"/>
    </w:rPr>
  </w:style>
  <w:style w:type="character" w:styleId="FollowedHyperlink">
    <w:name w:val="FollowedHyperlink"/>
    <w:rPr>
      <w:color w:val="954F72"/>
      <w:u w:val="single"/>
    </w:rPr>
  </w:style>
  <w:style w:type="paragraph" w:styleId="EndnoteText">
    <w:name w:val="endnote text"/>
    <w:basedOn w:val="Normal"/>
    <w:rPr>
      <w:rFonts w:ascii="Arial" w:hAnsi="Arial"/>
      <w:sz w:val="20"/>
    </w:rPr>
  </w:style>
  <w:style w:type="character" w:customStyle="1" w:styleId="EndnoteTextChar">
    <w:name w:val="Endnote Text Char"/>
    <w:rPr>
      <w:rFonts w:ascii="Arial" w:eastAsia="Times New Roman" w:hAnsi="Arial"/>
    </w:rPr>
  </w:style>
  <w:style w:type="paragraph" w:styleId="FootnoteText">
    <w:name w:val="footnote text"/>
    <w:basedOn w:val="Normal"/>
    <w:rPr>
      <w:sz w:val="20"/>
    </w:rPr>
  </w:style>
  <w:style w:type="character" w:customStyle="1" w:styleId="FootnoteTextChar">
    <w:name w:val="Footnote Text Char"/>
    <w:rPr>
      <w:rFonts w:ascii="Times New Roman" w:eastAsia="Times New Roman" w:hAnsi="Times New Roman"/>
      <w:lang w:eastAsia="en-US"/>
    </w:rPr>
  </w:style>
  <w:style w:type="character" w:styleId="FootnoteReference">
    <w:name w:val="footnote reference"/>
    <w:rPr>
      <w:position w:val="0"/>
      <w:vertAlign w:val="superscript"/>
    </w:rPr>
  </w:style>
  <w:style w:type="paragraph" w:styleId="NoSpacing">
    <w:name w:val="No Spacing"/>
    <w:pPr>
      <w:suppressAutoHyphens/>
    </w:pPr>
    <w:rPr>
      <w:rFonts w:eastAsia="Times New Roman"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SSCP@salford.gov.uk" TargetMode="Externa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1428</Words>
  <Characters>8141</Characters>
  <Application>Microsoft Office Word</Application>
  <DocSecurity>0</DocSecurity>
  <Lines>67</Lines>
  <Paragraphs>19</Paragraphs>
  <ScaleCrop>false</ScaleCrop>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Summary and Chronology Report for Initial Serious Case Review Panel</dc:title>
  <dc:subject/>
  <dc:creator>bilneyb</dc:creator>
  <cp:lastModifiedBy>Horton, Joanne</cp:lastModifiedBy>
  <cp:revision>2</cp:revision>
  <cp:lastPrinted>2019-05-14T14:41:00Z</cp:lastPrinted>
  <dcterms:created xsi:type="dcterms:W3CDTF">2025-02-19T14:33:00Z</dcterms:created>
  <dcterms:modified xsi:type="dcterms:W3CDTF">2025-02-19T14:33:00Z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0x010100CFA4B4D7603F95499F991E4F69C2CF80</vt:lpwstr>
  </property>
</Properties>
</file>