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B9" w:rsidRPr="007849BC" w:rsidRDefault="000934B9" w:rsidP="000934B9">
      <w:pPr>
        <w:rPr>
          <w:rFonts w:cs="Arial"/>
          <w:b/>
          <w:szCs w:val="24"/>
        </w:rPr>
      </w:pPr>
      <w:bookmarkStart w:id="0" w:name="_GoBack"/>
      <w:bookmarkEnd w:id="0"/>
    </w:p>
    <w:p w:rsidR="000934B9" w:rsidRPr="0038345B" w:rsidRDefault="000934B9"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7849BC" w:rsidRPr="0038345B" w:rsidRDefault="007849BC" w:rsidP="000934B9">
      <w:pPr>
        <w:rPr>
          <w:rFonts w:cs="Arial"/>
          <w:szCs w:val="24"/>
        </w:rPr>
      </w:pPr>
    </w:p>
    <w:p w:rsidR="000934B9" w:rsidRPr="007849BC" w:rsidRDefault="00FC5DE4" w:rsidP="000934B9">
      <w:pPr>
        <w:jc w:val="center"/>
        <w:rPr>
          <w:rFonts w:cs="Arial"/>
          <w:b/>
          <w:sz w:val="40"/>
          <w:szCs w:val="40"/>
        </w:rPr>
      </w:pPr>
      <w:r>
        <w:rPr>
          <w:rFonts w:cs="Arial"/>
          <w:b/>
          <w:sz w:val="40"/>
          <w:szCs w:val="40"/>
        </w:rPr>
        <w:t xml:space="preserve">Tackling Domestic Abuse Board </w:t>
      </w:r>
    </w:p>
    <w:p w:rsidR="000934B9" w:rsidRPr="0038345B" w:rsidRDefault="000934B9" w:rsidP="000934B9">
      <w:pPr>
        <w:jc w:val="center"/>
        <w:rPr>
          <w:rFonts w:cs="Arial"/>
          <w:szCs w:val="24"/>
        </w:rPr>
      </w:pPr>
    </w:p>
    <w:p w:rsidR="007849BC" w:rsidRPr="0038345B" w:rsidRDefault="007849BC" w:rsidP="000934B9">
      <w:pPr>
        <w:jc w:val="center"/>
        <w:rPr>
          <w:rFonts w:cs="Arial"/>
          <w:szCs w:val="24"/>
        </w:rPr>
      </w:pPr>
    </w:p>
    <w:p w:rsidR="000934B9" w:rsidRPr="007849BC" w:rsidRDefault="000934B9" w:rsidP="000934B9">
      <w:pPr>
        <w:jc w:val="center"/>
        <w:rPr>
          <w:rFonts w:cs="Arial"/>
          <w:b/>
          <w:sz w:val="40"/>
          <w:szCs w:val="40"/>
        </w:rPr>
      </w:pPr>
      <w:r w:rsidRPr="007849BC">
        <w:rPr>
          <w:rFonts w:cs="Arial"/>
          <w:b/>
          <w:sz w:val="40"/>
          <w:szCs w:val="40"/>
        </w:rPr>
        <w:t>Terms of Reference</w:t>
      </w:r>
    </w:p>
    <w:p w:rsidR="000934B9" w:rsidRDefault="000934B9" w:rsidP="000934B9">
      <w:pPr>
        <w:jc w:val="center"/>
        <w:rPr>
          <w:rFonts w:cs="Arial"/>
          <w:b/>
          <w:szCs w:val="24"/>
        </w:rPr>
      </w:pPr>
    </w:p>
    <w:p w:rsidR="007849BC" w:rsidRDefault="007849BC" w:rsidP="000934B9">
      <w:pPr>
        <w:jc w:val="center"/>
        <w:rPr>
          <w:rFonts w:cs="Arial"/>
          <w:b/>
          <w:szCs w:val="24"/>
        </w:rPr>
      </w:pPr>
    </w:p>
    <w:p w:rsidR="007B2879" w:rsidRPr="007849BC" w:rsidRDefault="00E0542B" w:rsidP="007B2879">
      <w:pPr>
        <w:tabs>
          <w:tab w:val="left" w:pos="0"/>
        </w:tabs>
        <w:jc w:val="center"/>
        <w:rPr>
          <w:rFonts w:cs="Arial"/>
          <w:b/>
          <w:sz w:val="40"/>
          <w:szCs w:val="40"/>
        </w:rPr>
      </w:pPr>
      <w:r>
        <w:rPr>
          <w:rFonts w:cs="Arial"/>
          <w:b/>
          <w:sz w:val="40"/>
          <w:szCs w:val="40"/>
        </w:rPr>
        <w:t>2016</w:t>
      </w:r>
    </w:p>
    <w:p w:rsidR="000934B9" w:rsidRPr="0038345B" w:rsidRDefault="000934B9"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7849BC" w:rsidRPr="0038345B" w:rsidRDefault="007849BC" w:rsidP="000934B9">
      <w:pPr>
        <w:tabs>
          <w:tab w:val="left" w:pos="0"/>
        </w:tabs>
        <w:jc w:val="center"/>
        <w:rPr>
          <w:rFonts w:cs="Arial"/>
          <w:szCs w:val="24"/>
        </w:rPr>
      </w:pPr>
    </w:p>
    <w:p w:rsidR="000934B9" w:rsidRPr="007849BC" w:rsidRDefault="00F5504C" w:rsidP="000934B9">
      <w:pPr>
        <w:tabs>
          <w:tab w:val="left" w:pos="0"/>
        </w:tabs>
        <w:jc w:val="right"/>
        <w:rPr>
          <w:rFonts w:cs="Arial"/>
          <w:b/>
        </w:rPr>
      </w:pPr>
      <w:r>
        <w:rPr>
          <w:rFonts w:cs="Arial"/>
          <w:b/>
        </w:rPr>
        <w:t xml:space="preserve">Final </w:t>
      </w:r>
      <w:proofErr w:type="gramStart"/>
      <w:r w:rsidR="000934B9" w:rsidRPr="007849BC">
        <w:rPr>
          <w:rFonts w:cs="Arial"/>
          <w:b/>
        </w:rPr>
        <w:t>Version :</w:t>
      </w:r>
      <w:proofErr w:type="gramEnd"/>
      <w:r w:rsidR="000934B9" w:rsidRPr="007849BC">
        <w:rPr>
          <w:rFonts w:cs="Arial"/>
          <w:b/>
        </w:rPr>
        <w:t xml:space="preserve"> </w:t>
      </w:r>
      <w:r>
        <w:rPr>
          <w:rFonts w:cs="Arial"/>
          <w:b/>
        </w:rPr>
        <w:t>17</w:t>
      </w:r>
      <w:r w:rsidR="00535E3D">
        <w:rPr>
          <w:rFonts w:cs="Arial"/>
          <w:b/>
        </w:rPr>
        <w:t>.0</w:t>
      </w:r>
      <w:r>
        <w:rPr>
          <w:rFonts w:cs="Arial"/>
          <w:b/>
        </w:rPr>
        <w:t>8</w:t>
      </w:r>
      <w:r w:rsidR="00535E3D">
        <w:rPr>
          <w:rFonts w:cs="Arial"/>
          <w:b/>
        </w:rPr>
        <w:t>.16</w:t>
      </w:r>
    </w:p>
    <w:p w:rsidR="000934B9" w:rsidRPr="0038345B" w:rsidRDefault="000934B9" w:rsidP="007849BC">
      <w:pPr>
        <w:tabs>
          <w:tab w:val="left" w:pos="0"/>
        </w:tabs>
        <w:rPr>
          <w:rFonts w:cs="Arial"/>
          <w:szCs w:val="24"/>
        </w:rPr>
      </w:pPr>
      <w:r w:rsidRPr="007849BC">
        <w:rPr>
          <w:rFonts w:cs="Arial"/>
          <w:b/>
          <w:sz w:val="32"/>
          <w:szCs w:val="32"/>
        </w:rPr>
        <w:br w:type="page"/>
      </w:r>
    </w:p>
    <w:p w:rsidR="007849BC" w:rsidRPr="00F40E43" w:rsidRDefault="00F40E43" w:rsidP="00F40E43">
      <w:pPr>
        <w:tabs>
          <w:tab w:val="left" w:pos="0"/>
        </w:tabs>
        <w:jc w:val="center"/>
        <w:rPr>
          <w:rFonts w:cs="Arial"/>
          <w:b/>
          <w:szCs w:val="24"/>
        </w:rPr>
      </w:pPr>
      <w:r w:rsidRPr="00F40E43">
        <w:rPr>
          <w:rFonts w:cs="Arial"/>
          <w:b/>
          <w:szCs w:val="24"/>
        </w:rPr>
        <w:t>Tackling Domestic Abuse Board</w:t>
      </w:r>
    </w:p>
    <w:p w:rsidR="000934B9" w:rsidRPr="007849BC" w:rsidRDefault="000934B9" w:rsidP="007849BC">
      <w:pPr>
        <w:jc w:val="center"/>
        <w:rPr>
          <w:rFonts w:cs="Arial"/>
          <w:szCs w:val="24"/>
        </w:rPr>
      </w:pPr>
    </w:p>
    <w:p w:rsidR="000934B9" w:rsidRPr="007849BC" w:rsidRDefault="000934B9" w:rsidP="007849BC">
      <w:pPr>
        <w:jc w:val="center"/>
        <w:rPr>
          <w:rFonts w:cs="Arial"/>
          <w:b/>
          <w:szCs w:val="24"/>
        </w:rPr>
      </w:pPr>
      <w:r w:rsidRPr="007849BC">
        <w:rPr>
          <w:rFonts w:cs="Arial"/>
          <w:b/>
          <w:szCs w:val="24"/>
        </w:rPr>
        <w:t>Terms of Reference</w:t>
      </w:r>
    </w:p>
    <w:p w:rsidR="00016F0E" w:rsidRPr="00021761" w:rsidRDefault="00016F0E" w:rsidP="00016F0E">
      <w:pPr>
        <w:rPr>
          <w:rFonts w:cs="Arial"/>
        </w:rPr>
      </w:pPr>
    </w:p>
    <w:p w:rsidR="00016F0E" w:rsidRDefault="00016F0E" w:rsidP="00016F0E">
      <w:pPr>
        <w:rPr>
          <w:rFonts w:cs="Arial"/>
          <w:b/>
        </w:rPr>
      </w:pPr>
      <w:r w:rsidRPr="00C960B7">
        <w:rPr>
          <w:rFonts w:cs="Arial"/>
          <w:b/>
        </w:rPr>
        <w:t>Mission Statement:</w:t>
      </w:r>
    </w:p>
    <w:p w:rsidR="00F40E43" w:rsidRPr="00C960B7" w:rsidRDefault="00F40E43" w:rsidP="00016F0E">
      <w:pPr>
        <w:rPr>
          <w:rFonts w:cs="Arial"/>
          <w:b/>
        </w:rPr>
      </w:pPr>
    </w:p>
    <w:p w:rsidR="00016F0E" w:rsidRPr="00786273" w:rsidRDefault="00C07B89" w:rsidP="00FC5DE4">
      <w:pPr>
        <w:autoSpaceDE w:val="0"/>
        <w:autoSpaceDN w:val="0"/>
        <w:adjustRightInd w:val="0"/>
        <w:contextualSpacing/>
        <w:rPr>
          <w:rFonts w:cs="Arial"/>
        </w:rPr>
      </w:pPr>
      <w:r>
        <w:rPr>
          <w:rFonts w:cs="Arial"/>
        </w:rPr>
        <w:t>To d</w:t>
      </w:r>
      <w:r w:rsidR="00016F0E" w:rsidRPr="00C960B7">
        <w:rPr>
          <w:rFonts w:cs="Arial"/>
        </w:rPr>
        <w:t xml:space="preserve">evelop our partnership responses to protect and support </w:t>
      </w:r>
      <w:r w:rsidR="00E0542B">
        <w:rPr>
          <w:rFonts w:cs="Arial"/>
        </w:rPr>
        <w:t xml:space="preserve">all </w:t>
      </w:r>
      <w:r w:rsidR="00016F0E" w:rsidRPr="00C960B7">
        <w:rPr>
          <w:rFonts w:cs="Arial"/>
        </w:rPr>
        <w:t xml:space="preserve">victims of domestic </w:t>
      </w:r>
      <w:r w:rsidR="004B720C">
        <w:rPr>
          <w:rFonts w:cs="Arial"/>
        </w:rPr>
        <w:t xml:space="preserve">violence and </w:t>
      </w:r>
      <w:r w:rsidR="00016F0E" w:rsidRPr="00786273">
        <w:rPr>
          <w:rFonts w:cs="Arial"/>
        </w:rPr>
        <w:t>abuse</w:t>
      </w:r>
      <w:r w:rsidR="00E0542B" w:rsidRPr="00786273">
        <w:rPr>
          <w:rFonts w:cs="Arial"/>
        </w:rPr>
        <w:t xml:space="preserve"> regardless of the victims </w:t>
      </w:r>
      <w:r w:rsidR="00FC5DE4" w:rsidRPr="00786273">
        <w:rPr>
          <w:rFonts w:cs="Arial"/>
        </w:rPr>
        <w:t>race, ethnicity, gender, sexual orientation, socio-economic status, age, physical abilities, religious beliefs, political beliefs, or other ideologies.</w:t>
      </w:r>
    </w:p>
    <w:p w:rsidR="00016F0E" w:rsidRPr="00C960B7" w:rsidRDefault="00016F0E" w:rsidP="00016F0E">
      <w:pPr>
        <w:rPr>
          <w:rFonts w:cs="Arial"/>
        </w:rPr>
      </w:pPr>
    </w:p>
    <w:p w:rsidR="00016F0E" w:rsidRDefault="00016F0E" w:rsidP="00016F0E">
      <w:pPr>
        <w:rPr>
          <w:rFonts w:cs="Arial"/>
          <w:b/>
        </w:rPr>
      </w:pPr>
      <w:r w:rsidRPr="00C960B7">
        <w:rPr>
          <w:rFonts w:cs="Arial"/>
          <w:b/>
        </w:rPr>
        <w:t>Aim:</w:t>
      </w:r>
    </w:p>
    <w:p w:rsidR="002D1F2F" w:rsidRPr="00C960B7" w:rsidRDefault="002D1F2F" w:rsidP="00016F0E">
      <w:pPr>
        <w:rPr>
          <w:rFonts w:cs="Arial"/>
          <w:b/>
        </w:rPr>
      </w:pPr>
    </w:p>
    <w:p w:rsidR="00016F0E" w:rsidRPr="00C960B7" w:rsidRDefault="00016F0E" w:rsidP="00475B9B">
      <w:pPr>
        <w:pStyle w:val="Default"/>
      </w:pPr>
      <w:r w:rsidRPr="00C960B7">
        <w:rPr>
          <w:iCs/>
        </w:rPr>
        <w:t xml:space="preserve">The </w:t>
      </w:r>
      <w:r w:rsidR="00FC5DE4">
        <w:rPr>
          <w:iCs/>
        </w:rPr>
        <w:t xml:space="preserve">Tackling Domestic </w:t>
      </w:r>
      <w:r w:rsidR="006E3E68">
        <w:rPr>
          <w:iCs/>
        </w:rPr>
        <w:t>Abuse</w:t>
      </w:r>
      <w:r w:rsidR="00FC5DE4">
        <w:rPr>
          <w:iCs/>
        </w:rPr>
        <w:t xml:space="preserve"> Board (TDAB</w:t>
      </w:r>
      <w:r w:rsidR="004B720C">
        <w:rPr>
          <w:iCs/>
        </w:rPr>
        <w:t xml:space="preserve">) – formerly the Salford Violence </w:t>
      </w:r>
      <w:proofErr w:type="gramStart"/>
      <w:r w:rsidR="00892348">
        <w:rPr>
          <w:iCs/>
        </w:rPr>
        <w:t>Against</w:t>
      </w:r>
      <w:proofErr w:type="gramEnd"/>
      <w:r w:rsidR="00892348">
        <w:rPr>
          <w:iCs/>
        </w:rPr>
        <w:t xml:space="preserve"> Women Board (SVAWB</w:t>
      </w:r>
      <w:r w:rsidRPr="00C960B7">
        <w:rPr>
          <w:iCs/>
        </w:rPr>
        <w:t>)</w:t>
      </w:r>
      <w:r w:rsidR="004B720C">
        <w:rPr>
          <w:iCs/>
        </w:rPr>
        <w:t xml:space="preserve"> – </w:t>
      </w:r>
      <w:r w:rsidR="001573E0">
        <w:rPr>
          <w:iCs/>
        </w:rPr>
        <w:t xml:space="preserve">is a subgroup of the </w:t>
      </w:r>
      <w:r w:rsidRPr="00C960B7">
        <w:rPr>
          <w:iCs/>
        </w:rPr>
        <w:t>Salford Community Safety Partnership</w:t>
      </w:r>
      <w:r w:rsidR="000B447F">
        <w:rPr>
          <w:iCs/>
        </w:rPr>
        <w:t xml:space="preserve"> (SCSP)</w:t>
      </w:r>
      <w:r w:rsidR="001573E0">
        <w:rPr>
          <w:iCs/>
        </w:rPr>
        <w:t>.  Its aim is</w:t>
      </w:r>
      <w:r w:rsidRPr="00C960B7">
        <w:rPr>
          <w:iCs/>
        </w:rPr>
        <w:t xml:space="preserve"> to develop a range of measures to reduce the prevalence of </w:t>
      </w:r>
      <w:r w:rsidR="004B720C">
        <w:rPr>
          <w:iCs/>
        </w:rPr>
        <w:t xml:space="preserve">domestic </w:t>
      </w:r>
      <w:r w:rsidRPr="00C960B7">
        <w:rPr>
          <w:iCs/>
        </w:rPr>
        <w:t xml:space="preserve">violence </w:t>
      </w:r>
      <w:r w:rsidR="004B720C">
        <w:rPr>
          <w:iCs/>
        </w:rPr>
        <w:t xml:space="preserve">and abuse </w:t>
      </w:r>
      <w:r w:rsidRPr="00C960B7">
        <w:rPr>
          <w:iCs/>
        </w:rPr>
        <w:t>over time with a strong emphasis on cultural change.</w:t>
      </w:r>
    </w:p>
    <w:p w:rsidR="00016F0E" w:rsidRPr="00C960B7" w:rsidRDefault="00016F0E" w:rsidP="00016F0E">
      <w:pPr>
        <w:rPr>
          <w:rFonts w:cs="Arial"/>
        </w:rPr>
      </w:pPr>
    </w:p>
    <w:p w:rsidR="00016F0E" w:rsidRDefault="00016F0E" w:rsidP="00016F0E">
      <w:pPr>
        <w:rPr>
          <w:rFonts w:cs="Arial"/>
          <w:b/>
        </w:rPr>
      </w:pPr>
      <w:r w:rsidRPr="00C960B7">
        <w:rPr>
          <w:rFonts w:cs="Arial"/>
          <w:b/>
        </w:rPr>
        <w:t>Definition:</w:t>
      </w:r>
    </w:p>
    <w:p w:rsidR="002D1F2F" w:rsidRPr="00C960B7" w:rsidRDefault="002D1F2F" w:rsidP="00016F0E">
      <w:pPr>
        <w:rPr>
          <w:rFonts w:cs="Arial"/>
          <w:b/>
        </w:rPr>
      </w:pPr>
    </w:p>
    <w:p w:rsidR="00011672" w:rsidRDefault="00011672" w:rsidP="00011672">
      <w:pPr>
        <w:rPr>
          <w:rFonts w:cs="Arial"/>
          <w:szCs w:val="24"/>
          <w:lang w:eastAsia="en-GB"/>
        </w:rPr>
      </w:pPr>
      <w:r w:rsidRPr="00011672">
        <w:rPr>
          <w:rFonts w:cs="Arial"/>
          <w:szCs w:val="24"/>
          <w:lang w:eastAsia="en-GB"/>
        </w:rPr>
        <w:t xml:space="preserve">The </w:t>
      </w:r>
      <w:r w:rsidR="00FC5DE4">
        <w:rPr>
          <w:rFonts w:cs="Arial"/>
          <w:szCs w:val="24"/>
          <w:lang w:eastAsia="en-GB"/>
        </w:rPr>
        <w:t>TDAB</w:t>
      </w:r>
      <w:r w:rsidR="006955D2">
        <w:rPr>
          <w:rFonts w:cs="Arial"/>
          <w:szCs w:val="24"/>
          <w:lang w:eastAsia="en-GB"/>
        </w:rPr>
        <w:t xml:space="preserve"> takes its remit from the </w:t>
      </w:r>
      <w:r w:rsidRPr="00011672">
        <w:rPr>
          <w:rFonts w:cs="Arial"/>
          <w:szCs w:val="24"/>
          <w:lang w:eastAsia="en-GB"/>
        </w:rPr>
        <w:t>cross-government definition o</w:t>
      </w:r>
      <w:r w:rsidR="006955D2">
        <w:rPr>
          <w:rFonts w:cs="Arial"/>
          <w:szCs w:val="24"/>
          <w:lang w:eastAsia="en-GB"/>
        </w:rPr>
        <w:t>f domestic violence and abuse</w:t>
      </w:r>
      <w:r w:rsidRPr="00011672">
        <w:rPr>
          <w:rFonts w:cs="Arial"/>
          <w:szCs w:val="24"/>
          <w:lang w:eastAsia="en-GB"/>
        </w:rPr>
        <w:t>:</w:t>
      </w:r>
    </w:p>
    <w:p w:rsidR="005F3782" w:rsidRPr="005F3782" w:rsidRDefault="005F3782" w:rsidP="005F3782">
      <w:pPr>
        <w:pStyle w:val="Pa3"/>
        <w:rPr>
          <w:rFonts w:ascii="Arial" w:hAnsi="Arial" w:cs="Arial"/>
          <w:color w:val="000000"/>
        </w:rPr>
      </w:pPr>
    </w:p>
    <w:p w:rsidR="005F3782" w:rsidRDefault="005F3782" w:rsidP="005F3782">
      <w:pPr>
        <w:pStyle w:val="Pa3"/>
        <w:rPr>
          <w:rFonts w:ascii="Arial" w:hAnsi="Arial" w:cs="Arial"/>
          <w:color w:val="000000"/>
        </w:rPr>
      </w:pPr>
      <w:r w:rsidRPr="005F3782">
        <w:rPr>
          <w:rFonts w:ascii="Arial" w:hAnsi="Arial" w:cs="Arial"/>
          <w:color w:val="000000"/>
        </w:rPr>
        <w:t>'Any incident or pattern of incidents of controlling, coercive or threatening behaviour, violence or abuse between those aged 16 or over who are or have been intimate partners or family members</w:t>
      </w:r>
      <w:r w:rsidRPr="005F3782">
        <w:rPr>
          <w:rFonts w:ascii="Arial" w:hAnsi="Arial" w:cs="Arial"/>
          <w:color w:val="000000"/>
          <w:position w:val="9"/>
          <w:vertAlign w:val="superscript"/>
        </w:rPr>
        <w:t xml:space="preserve"> </w:t>
      </w:r>
      <w:r w:rsidRPr="005F3782">
        <w:rPr>
          <w:rFonts w:ascii="Arial" w:hAnsi="Arial" w:cs="Arial"/>
          <w:color w:val="000000"/>
        </w:rPr>
        <w:t>regardless of gender or sexuality. This can encompass, but is not limited to, the following types of abuse:</w:t>
      </w:r>
    </w:p>
    <w:p w:rsidR="002D1F2F" w:rsidRPr="002D1F2F" w:rsidRDefault="002D1F2F" w:rsidP="002D1F2F">
      <w:pPr>
        <w:pStyle w:val="Default"/>
        <w:rPr>
          <w:lang w:eastAsia="en-GB"/>
        </w:rPr>
      </w:pPr>
    </w:p>
    <w:p w:rsidR="005F3782" w:rsidRPr="005F3782" w:rsidRDefault="005F3782" w:rsidP="006A455E">
      <w:pPr>
        <w:pStyle w:val="Pa4"/>
        <w:numPr>
          <w:ilvl w:val="0"/>
          <w:numId w:val="17"/>
        </w:numPr>
        <w:rPr>
          <w:rFonts w:ascii="Arial" w:hAnsi="Arial" w:cs="Arial"/>
          <w:color w:val="000000"/>
        </w:rPr>
      </w:pPr>
      <w:r w:rsidRPr="005F3782">
        <w:rPr>
          <w:rStyle w:val="A1"/>
          <w:rFonts w:ascii="Arial" w:hAnsi="Arial" w:cs="Arial"/>
          <w:sz w:val="24"/>
          <w:szCs w:val="24"/>
        </w:rPr>
        <w:t>psychological</w:t>
      </w:r>
    </w:p>
    <w:p w:rsidR="005F3782" w:rsidRPr="005F3782" w:rsidRDefault="005F3782" w:rsidP="006A455E">
      <w:pPr>
        <w:pStyle w:val="Pa4"/>
        <w:numPr>
          <w:ilvl w:val="0"/>
          <w:numId w:val="17"/>
        </w:numPr>
        <w:rPr>
          <w:rFonts w:ascii="Arial" w:hAnsi="Arial" w:cs="Arial"/>
          <w:color w:val="000000"/>
        </w:rPr>
      </w:pPr>
      <w:r w:rsidRPr="005F3782">
        <w:rPr>
          <w:rStyle w:val="A1"/>
          <w:rFonts w:ascii="Arial" w:hAnsi="Arial" w:cs="Arial"/>
          <w:sz w:val="24"/>
          <w:szCs w:val="24"/>
        </w:rPr>
        <w:t>physical</w:t>
      </w:r>
    </w:p>
    <w:p w:rsidR="005F3782" w:rsidRPr="005F3782" w:rsidRDefault="005F3782" w:rsidP="006A455E">
      <w:pPr>
        <w:pStyle w:val="Pa4"/>
        <w:numPr>
          <w:ilvl w:val="0"/>
          <w:numId w:val="17"/>
        </w:numPr>
        <w:rPr>
          <w:rFonts w:ascii="Arial" w:hAnsi="Arial" w:cs="Arial"/>
          <w:color w:val="000000"/>
        </w:rPr>
      </w:pPr>
      <w:r w:rsidRPr="005F3782">
        <w:rPr>
          <w:rStyle w:val="A1"/>
          <w:rFonts w:ascii="Arial" w:hAnsi="Arial" w:cs="Arial"/>
          <w:sz w:val="24"/>
          <w:szCs w:val="24"/>
        </w:rPr>
        <w:t>sexual</w:t>
      </w:r>
    </w:p>
    <w:p w:rsidR="005F3782" w:rsidRPr="005F3782" w:rsidRDefault="005F3782" w:rsidP="006A455E">
      <w:pPr>
        <w:pStyle w:val="Pa4"/>
        <w:numPr>
          <w:ilvl w:val="0"/>
          <w:numId w:val="17"/>
        </w:numPr>
        <w:rPr>
          <w:rFonts w:ascii="Arial" w:hAnsi="Arial" w:cs="Arial"/>
          <w:color w:val="000000"/>
        </w:rPr>
      </w:pPr>
      <w:r w:rsidRPr="005F3782">
        <w:rPr>
          <w:rStyle w:val="A1"/>
          <w:rFonts w:ascii="Arial" w:hAnsi="Arial" w:cs="Arial"/>
          <w:sz w:val="24"/>
          <w:szCs w:val="24"/>
        </w:rPr>
        <w:t>financial</w:t>
      </w:r>
    </w:p>
    <w:p w:rsidR="005F3782" w:rsidRPr="005F3782" w:rsidRDefault="005F3782" w:rsidP="006A455E">
      <w:pPr>
        <w:pStyle w:val="Pa4"/>
        <w:numPr>
          <w:ilvl w:val="0"/>
          <w:numId w:val="17"/>
        </w:numPr>
        <w:rPr>
          <w:rFonts w:ascii="Arial" w:hAnsi="Arial" w:cs="Arial"/>
          <w:color w:val="000000"/>
        </w:rPr>
      </w:pPr>
      <w:r w:rsidRPr="005F3782">
        <w:rPr>
          <w:rStyle w:val="A1"/>
          <w:rFonts w:ascii="Arial" w:hAnsi="Arial" w:cs="Arial"/>
          <w:sz w:val="24"/>
          <w:szCs w:val="24"/>
        </w:rPr>
        <w:t>emotional</w:t>
      </w:r>
    </w:p>
    <w:p w:rsidR="006955D2" w:rsidRDefault="006955D2" w:rsidP="005F3782">
      <w:pPr>
        <w:pStyle w:val="Pa3"/>
        <w:rPr>
          <w:rFonts w:ascii="Arial" w:hAnsi="Arial" w:cs="Arial"/>
          <w:color w:val="000000"/>
        </w:rPr>
      </w:pPr>
    </w:p>
    <w:p w:rsidR="005F3782" w:rsidRPr="005F3782" w:rsidRDefault="005F3782" w:rsidP="005F3782">
      <w:pPr>
        <w:pStyle w:val="Pa3"/>
        <w:rPr>
          <w:rFonts w:ascii="Arial" w:hAnsi="Arial" w:cs="Arial"/>
          <w:color w:val="000000"/>
        </w:rPr>
      </w:pPr>
      <w:r w:rsidRPr="005F3782">
        <w:rPr>
          <w:rFonts w:ascii="Arial" w:hAnsi="Arial" w:cs="Arial"/>
          <w:color w:val="000000"/>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6955D2" w:rsidRDefault="006955D2" w:rsidP="005F3782">
      <w:pPr>
        <w:pStyle w:val="Pa3"/>
        <w:rPr>
          <w:rFonts w:ascii="Arial" w:hAnsi="Arial" w:cs="Arial"/>
          <w:color w:val="000000"/>
        </w:rPr>
      </w:pPr>
    </w:p>
    <w:p w:rsidR="005F3782" w:rsidRPr="005F3782" w:rsidRDefault="005F3782" w:rsidP="005F3782">
      <w:pPr>
        <w:pStyle w:val="Pa3"/>
        <w:rPr>
          <w:rFonts w:ascii="Arial" w:hAnsi="Arial" w:cs="Arial"/>
          <w:color w:val="000000"/>
        </w:rPr>
      </w:pPr>
      <w:r w:rsidRPr="005F3782">
        <w:rPr>
          <w:rFonts w:ascii="Arial" w:hAnsi="Arial" w:cs="Arial"/>
          <w:color w:val="000000"/>
        </w:rPr>
        <w:t xml:space="preserve">Coercive behaviour is: an act or a pattern of acts of assault, threats, humiliation and intimidation or other abuse that is used to harm, punish, or frighten their victim.' </w:t>
      </w:r>
    </w:p>
    <w:p w:rsidR="006955D2" w:rsidRDefault="006955D2" w:rsidP="005F3782">
      <w:pPr>
        <w:pStyle w:val="Pa0"/>
        <w:rPr>
          <w:rFonts w:cs="Helvetica 45 Light"/>
          <w:color w:val="000000"/>
          <w:sz w:val="23"/>
          <w:szCs w:val="23"/>
        </w:rPr>
      </w:pPr>
    </w:p>
    <w:p w:rsidR="005F3782" w:rsidRDefault="005F3782" w:rsidP="005F3782">
      <w:pPr>
        <w:pStyle w:val="Pa0"/>
        <w:rPr>
          <w:rFonts w:ascii="Arial" w:hAnsi="Arial" w:cs="Arial"/>
          <w:color w:val="000000"/>
        </w:rPr>
      </w:pPr>
      <w:r w:rsidRPr="006955D2">
        <w:rPr>
          <w:rFonts w:ascii="Arial" w:hAnsi="Arial" w:cs="Arial"/>
          <w:color w:val="000000"/>
        </w:rPr>
        <w:t xml:space="preserve">The Government definition, which is not a legal definition, includes so called 'honour’ based violence, female genital mutilation (FGM) and forced marriage, and is clear that victims are not confined to one gender or ethnic group. </w:t>
      </w:r>
    </w:p>
    <w:p w:rsidR="000B447F" w:rsidRPr="000B447F" w:rsidRDefault="000B447F" w:rsidP="000B447F">
      <w:pPr>
        <w:pStyle w:val="Default"/>
        <w:rPr>
          <w:lang w:eastAsia="en-GB"/>
        </w:rPr>
      </w:pPr>
    </w:p>
    <w:p w:rsidR="00011672" w:rsidRDefault="005F3782" w:rsidP="005F3782">
      <w:pPr>
        <w:rPr>
          <w:rFonts w:cs="Arial"/>
          <w:color w:val="000000"/>
          <w:szCs w:val="24"/>
        </w:rPr>
      </w:pPr>
      <w:r w:rsidRPr="006955D2">
        <w:rPr>
          <w:rFonts w:cs="Arial"/>
          <w:color w:val="000000"/>
          <w:szCs w:val="24"/>
        </w:rPr>
        <w:t>It has been widely understood for some time that coercive control is a core part of domestic violence. As such the extension does not represent a fundamental change in the definition. However it does highlight the importance of recognising coercive control as a complex pattern of overlapping and repeated abuse perpetrated within a context of power and control.</w:t>
      </w:r>
    </w:p>
    <w:p w:rsidR="006955D2" w:rsidRPr="006955D2" w:rsidRDefault="006955D2" w:rsidP="005F3782">
      <w:pPr>
        <w:rPr>
          <w:rFonts w:cs="Arial"/>
          <w:szCs w:val="24"/>
          <w:lang w:eastAsia="en-GB"/>
        </w:rPr>
      </w:pPr>
    </w:p>
    <w:p w:rsidR="00011672" w:rsidRDefault="00011672" w:rsidP="00011672">
      <w:pPr>
        <w:rPr>
          <w:rFonts w:cs="Arial"/>
          <w:szCs w:val="24"/>
          <w:lang w:eastAsia="en-GB"/>
        </w:rPr>
      </w:pPr>
      <w:r>
        <w:rPr>
          <w:rFonts w:cs="Arial"/>
          <w:szCs w:val="24"/>
          <w:lang w:eastAsia="en-GB"/>
        </w:rPr>
        <w:t>A</w:t>
      </w:r>
      <w:r w:rsidRPr="00011672">
        <w:rPr>
          <w:rFonts w:cs="Arial"/>
          <w:szCs w:val="24"/>
          <w:lang w:eastAsia="en-GB"/>
        </w:rPr>
        <w:t>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2D1F2F" w:rsidRPr="00011672" w:rsidRDefault="002D1F2F" w:rsidP="00011672">
      <w:pPr>
        <w:rPr>
          <w:rFonts w:cs="Arial"/>
          <w:szCs w:val="24"/>
          <w:lang w:eastAsia="en-GB"/>
        </w:rPr>
      </w:pPr>
    </w:p>
    <w:p w:rsidR="00011672" w:rsidRPr="00011672" w:rsidRDefault="00011672" w:rsidP="00011672">
      <w:pPr>
        <w:numPr>
          <w:ilvl w:val="0"/>
          <w:numId w:val="15"/>
        </w:numPr>
        <w:rPr>
          <w:rFonts w:cs="Arial"/>
          <w:szCs w:val="24"/>
          <w:lang w:eastAsia="en-GB"/>
        </w:rPr>
      </w:pPr>
      <w:r w:rsidRPr="00011672">
        <w:rPr>
          <w:rFonts w:cs="Arial"/>
          <w:szCs w:val="24"/>
          <w:lang w:eastAsia="en-GB"/>
        </w:rPr>
        <w:t>psychological</w:t>
      </w:r>
    </w:p>
    <w:p w:rsidR="00011672" w:rsidRPr="00011672" w:rsidRDefault="00011672" w:rsidP="00011672">
      <w:pPr>
        <w:numPr>
          <w:ilvl w:val="0"/>
          <w:numId w:val="15"/>
        </w:numPr>
        <w:rPr>
          <w:rFonts w:cs="Arial"/>
          <w:szCs w:val="24"/>
          <w:lang w:eastAsia="en-GB"/>
        </w:rPr>
      </w:pPr>
      <w:r w:rsidRPr="00011672">
        <w:rPr>
          <w:rFonts w:cs="Arial"/>
          <w:szCs w:val="24"/>
          <w:lang w:eastAsia="en-GB"/>
        </w:rPr>
        <w:t>physical</w:t>
      </w:r>
    </w:p>
    <w:p w:rsidR="00011672" w:rsidRPr="00011672" w:rsidRDefault="00011672" w:rsidP="00011672">
      <w:pPr>
        <w:numPr>
          <w:ilvl w:val="0"/>
          <w:numId w:val="15"/>
        </w:numPr>
        <w:rPr>
          <w:rFonts w:cs="Arial"/>
          <w:szCs w:val="24"/>
          <w:lang w:eastAsia="en-GB"/>
        </w:rPr>
      </w:pPr>
      <w:r w:rsidRPr="00011672">
        <w:rPr>
          <w:rFonts w:cs="Arial"/>
          <w:szCs w:val="24"/>
          <w:lang w:eastAsia="en-GB"/>
        </w:rPr>
        <w:t>sexual</w:t>
      </w:r>
    </w:p>
    <w:p w:rsidR="00011672" w:rsidRPr="00011672" w:rsidRDefault="00011672" w:rsidP="00011672">
      <w:pPr>
        <w:numPr>
          <w:ilvl w:val="0"/>
          <w:numId w:val="15"/>
        </w:numPr>
        <w:rPr>
          <w:rFonts w:cs="Arial"/>
          <w:szCs w:val="24"/>
          <w:lang w:eastAsia="en-GB"/>
        </w:rPr>
      </w:pPr>
      <w:r w:rsidRPr="00011672">
        <w:rPr>
          <w:rFonts w:cs="Arial"/>
          <w:szCs w:val="24"/>
          <w:lang w:eastAsia="en-GB"/>
        </w:rPr>
        <w:t>financial</w:t>
      </w:r>
    </w:p>
    <w:p w:rsidR="00011672" w:rsidRDefault="00011672" w:rsidP="00011672">
      <w:pPr>
        <w:numPr>
          <w:ilvl w:val="0"/>
          <w:numId w:val="15"/>
        </w:numPr>
        <w:rPr>
          <w:rFonts w:cs="Arial"/>
          <w:szCs w:val="24"/>
          <w:lang w:eastAsia="en-GB"/>
        </w:rPr>
      </w:pPr>
      <w:r w:rsidRPr="00011672">
        <w:rPr>
          <w:rFonts w:cs="Arial"/>
          <w:szCs w:val="24"/>
          <w:lang w:eastAsia="en-GB"/>
        </w:rPr>
        <w:t>emotional</w:t>
      </w:r>
    </w:p>
    <w:p w:rsidR="000023D2" w:rsidRDefault="000023D2" w:rsidP="000023D2">
      <w:pPr>
        <w:rPr>
          <w:rFonts w:cs="Arial"/>
          <w:szCs w:val="24"/>
          <w:lang w:eastAsia="en-GB"/>
        </w:rPr>
      </w:pPr>
    </w:p>
    <w:p w:rsidR="000023D2" w:rsidRPr="00562E91" w:rsidRDefault="00562E91" w:rsidP="000023D2">
      <w:pPr>
        <w:rPr>
          <w:rFonts w:cs="Arial"/>
          <w:szCs w:val="24"/>
          <w:lang w:eastAsia="en-GB"/>
        </w:rPr>
      </w:pPr>
      <w:r>
        <w:rPr>
          <w:rFonts w:cs="Arial"/>
          <w:szCs w:val="24"/>
          <w:lang w:eastAsia="en-GB"/>
        </w:rPr>
        <w:t>W</w:t>
      </w:r>
      <w:r w:rsidRPr="00562E91">
        <w:rPr>
          <w:rFonts w:cs="Arial"/>
          <w:szCs w:val="24"/>
          <w:lang w:eastAsia="en-GB"/>
        </w:rPr>
        <w:t xml:space="preserve">hilst our duty of care legally </w:t>
      </w:r>
      <w:r>
        <w:rPr>
          <w:rFonts w:cs="Arial"/>
          <w:szCs w:val="24"/>
          <w:lang w:eastAsia="en-GB"/>
        </w:rPr>
        <w:t xml:space="preserve">applies to persons aged </w:t>
      </w:r>
      <w:r w:rsidRPr="00562E91">
        <w:rPr>
          <w:rFonts w:cs="Arial"/>
          <w:szCs w:val="24"/>
          <w:lang w:eastAsia="en-GB"/>
        </w:rPr>
        <w:t xml:space="preserve">16 years and above, </w:t>
      </w:r>
      <w:r>
        <w:rPr>
          <w:rFonts w:cs="Arial"/>
          <w:szCs w:val="24"/>
          <w:lang w:eastAsia="en-GB"/>
        </w:rPr>
        <w:t xml:space="preserve">we </w:t>
      </w:r>
      <w:r w:rsidRPr="00562E91">
        <w:rPr>
          <w:rFonts w:cs="Arial"/>
          <w:szCs w:val="24"/>
          <w:lang w:eastAsia="en-GB"/>
        </w:rPr>
        <w:t xml:space="preserve">have </w:t>
      </w:r>
      <w:r>
        <w:rPr>
          <w:rFonts w:cs="Arial"/>
          <w:szCs w:val="24"/>
          <w:lang w:eastAsia="en-GB"/>
        </w:rPr>
        <w:t>a</w:t>
      </w:r>
      <w:r w:rsidRPr="00562E91">
        <w:rPr>
          <w:rFonts w:cs="Arial"/>
          <w:szCs w:val="24"/>
          <w:lang w:eastAsia="en-GB"/>
        </w:rPr>
        <w:t xml:space="preserve">dopted a preventative model to consider those vulnerable young people between 10 yrs – 17 yrs who may be </w:t>
      </w:r>
      <w:r w:rsidR="00B1676B">
        <w:rPr>
          <w:rFonts w:cs="Arial"/>
          <w:szCs w:val="24"/>
          <w:lang w:eastAsia="en-GB"/>
        </w:rPr>
        <w:t>affected by domestic abuse</w:t>
      </w:r>
      <w:r w:rsidRPr="00562E91">
        <w:rPr>
          <w:rFonts w:cs="Arial"/>
          <w:szCs w:val="24"/>
          <w:lang w:eastAsia="en-GB"/>
        </w:rPr>
        <w:t xml:space="preserve">, </w:t>
      </w:r>
      <w:r w:rsidR="00B1676B">
        <w:rPr>
          <w:rFonts w:cs="Arial"/>
          <w:szCs w:val="24"/>
          <w:lang w:eastAsia="en-GB"/>
        </w:rPr>
        <w:t>who</w:t>
      </w:r>
      <w:r w:rsidRPr="00562E91">
        <w:rPr>
          <w:rFonts w:cs="Arial"/>
          <w:szCs w:val="24"/>
          <w:lang w:eastAsia="en-GB"/>
        </w:rPr>
        <w:t xml:space="preserve"> are signposted to the young person’s domestic abuse meeting. </w:t>
      </w:r>
      <w:r w:rsidR="00B1676B">
        <w:rPr>
          <w:rFonts w:cs="Arial"/>
          <w:szCs w:val="24"/>
          <w:lang w:eastAsia="en-GB"/>
        </w:rPr>
        <w:t xml:space="preserve"> We also have regard to our responsibilities to safeguard all children exposed to domestic abuse.</w:t>
      </w:r>
    </w:p>
    <w:p w:rsidR="003A79D3" w:rsidRPr="004B720C" w:rsidRDefault="003A79D3" w:rsidP="00540E7D">
      <w:pPr>
        <w:tabs>
          <w:tab w:val="left" w:pos="0"/>
        </w:tabs>
        <w:rPr>
          <w:rFonts w:cs="Arial"/>
          <w:szCs w:val="24"/>
        </w:rPr>
      </w:pPr>
    </w:p>
    <w:p w:rsidR="000934B9" w:rsidRPr="004B720C" w:rsidRDefault="000934B9" w:rsidP="00540E7D">
      <w:pPr>
        <w:tabs>
          <w:tab w:val="left" w:pos="0"/>
        </w:tabs>
        <w:rPr>
          <w:rFonts w:cs="Arial"/>
          <w:b/>
          <w:szCs w:val="24"/>
        </w:rPr>
      </w:pPr>
      <w:r w:rsidRPr="004B720C">
        <w:rPr>
          <w:rFonts w:cs="Arial"/>
          <w:b/>
          <w:szCs w:val="24"/>
        </w:rPr>
        <w:t>Purpose</w:t>
      </w:r>
      <w:r w:rsidR="004E0258">
        <w:rPr>
          <w:rFonts w:cs="Arial"/>
          <w:b/>
          <w:szCs w:val="24"/>
        </w:rPr>
        <w:t xml:space="preserve"> and Duty</w:t>
      </w:r>
    </w:p>
    <w:p w:rsidR="000934B9" w:rsidRPr="004B720C" w:rsidRDefault="000934B9" w:rsidP="00540E7D">
      <w:pPr>
        <w:tabs>
          <w:tab w:val="left" w:pos="0"/>
        </w:tabs>
        <w:rPr>
          <w:rFonts w:cs="Arial"/>
          <w:szCs w:val="24"/>
        </w:rPr>
      </w:pPr>
    </w:p>
    <w:p w:rsidR="000934B9" w:rsidRPr="004E0258" w:rsidRDefault="000934B9" w:rsidP="00540E7D">
      <w:pPr>
        <w:tabs>
          <w:tab w:val="left" w:pos="0"/>
        </w:tabs>
        <w:rPr>
          <w:rFonts w:cs="Arial"/>
          <w:szCs w:val="24"/>
        </w:rPr>
      </w:pPr>
      <w:r w:rsidRPr="00475B9B">
        <w:rPr>
          <w:szCs w:val="24"/>
        </w:rPr>
        <w:t xml:space="preserve">This </w:t>
      </w:r>
      <w:r w:rsidR="004B720C" w:rsidRPr="00475B9B">
        <w:rPr>
          <w:szCs w:val="24"/>
        </w:rPr>
        <w:t xml:space="preserve">group </w:t>
      </w:r>
      <w:r w:rsidRPr="00475B9B">
        <w:rPr>
          <w:szCs w:val="24"/>
        </w:rPr>
        <w:t xml:space="preserve">is </w:t>
      </w:r>
      <w:r w:rsidR="004B720C" w:rsidRPr="00475B9B">
        <w:rPr>
          <w:szCs w:val="24"/>
        </w:rPr>
        <w:t>responsible for d</w:t>
      </w:r>
      <w:r w:rsidR="004B720C" w:rsidRPr="00475B9B">
        <w:t>eveloping the SCSP responses to protect and support victims</w:t>
      </w:r>
      <w:r w:rsidR="00892348" w:rsidRPr="00475B9B">
        <w:t xml:space="preserve"> of domestic violence and abuse</w:t>
      </w:r>
      <w:r w:rsidR="00935526">
        <w:t>, to implement risk management and reduction interventions</w:t>
      </w:r>
      <w:r w:rsidR="00892348" w:rsidRPr="00475B9B">
        <w:t xml:space="preserve"> and</w:t>
      </w:r>
      <w:r w:rsidR="002D1F2F" w:rsidRPr="00475B9B">
        <w:t xml:space="preserve"> to develop appropriate </w:t>
      </w:r>
      <w:r w:rsidR="00DA5EDD">
        <w:t>domestic abuse</w:t>
      </w:r>
      <w:r w:rsidR="002D1F2F" w:rsidRPr="00475B9B">
        <w:t xml:space="preserve"> perpetrator</w:t>
      </w:r>
      <w:r w:rsidR="00786273" w:rsidRPr="00475B9B">
        <w:t>/behaviour change</w:t>
      </w:r>
      <w:r w:rsidR="002D1F2F" w:rsidRPr="00475B9B">
        <w:t xml:space="preserve"> programmes alongside public and private sector agencies.</w:t>
      </w:r>
      <w:r w:rsidR="004E0258" w:rsidRPr="00475B9B">
        <w:t xml:space="preserve">  It is a</w:t>
      </w:r>
      <w:r w:rsidR="000B447F" w:rsidRPr="00475B9B">
        <w:rPr>
          <w:szCs w:val="24"/>
        </w:rPr>
        <w:t>nswerable to the SCSP Board</w:t>
      </w:r>
      <w:r w:rsidR="00475B9B">
        <w:rPr>
          <w:szCs w:val="24"/>
        </w:rPr>
        <w:t xml:space="preserve"> and supports </w:t>
      </w:r>
      <w:r w:rsidR="004B720C" w:rsidRPr="004B720C">
        <w:rPr>
          <w:rFonts w:cs="Arial"/>
          <w:szCs w:val="24"/>
        </w:rPr>
        <w:t xml:space="preserve">the </w:t>
      </w:r>
      <w:r w:rsidRPr="004B720C">
        <w:rPr>
          <w:rFonts w:cs="Arial"/>
          <w:szCs w:val="24"/>
        </w:rPr>
        <w:t>strategic aim of the SCSP Community Safety Strategy</w:t>
      </w:r>
      <w:r w:rsidR="00892348">
        <w:rPr>
          <w:rFonts w:cs="Arial"/>
          <w:szCs w:val="24"/>
        </w:rPr>
        <w:t xml:space="preserve"> </w:t>
      </w:r>
      <w:r w:rsidR="00892348" w:rsidRPr="004E0258">
        <w:rPr>
          <w:rFonts w:cs="Arial"/>
          <w:szCs w:val="24"/>
        </w:rPr>
        <w:t>201</w:t>
      </w:r>
      <w:r w:rsidR="004E0258" w:rsidRPr="004E0258">
        <w:rPr>
          <w:rFonts w:cs="Arial"/>
          <w:szCs w:val="24"/>
        </w:rPr>
        <w:t>6</w:t>
      </w:r>
      <w:r w:rsidR="00892348" w:rsidRPr="004E0258">
        <w:rPr>
          <w:rFonts w:cs="Arial"/>
          <w:szCs w:val="24"/>
        </w:rPr>
        <w:t>-1</w:t>
      </w:r>
      <w:r w:rsidR="004E0258" w:rsidRPr="004E0258">
        <w:rPr>
          <w:rFonts w:cs="Arial"/>
          <w:szCs w:val="24"/>
        </w:rPr>
        <w:t>9</w:t>
      </w:r>
      <w:r w:rsidR="00475B9B">
        <w:rPr>
          <w:rFonts w:cs="Arial"/>
          <w:szCs w:val="24"/>
        </w:rPr>
        <w:t>:</w:t>
      </w:r>
    </w:p>
    <w:p w:rsidR="000934B9" w:rsidRPr="004B720C" w:rsidRDefault="000934B9" w:rsidP="00540E7D">
      <w:pPr>
        <w:tabs>
          <w:tab w:val="left" w:pos="0"/>
        </w:tabs>
        <w:rPr>
          <w:rFonts w:cs="Arial"/>
          <w:szCs w:val="24"/>
        </w:rPr>
      </w:pPr>
    </w:p>
    <w:p w:rsidR="00475B9B" w:rsidRPr="00475B9B" w:rsidRDefault="00475B9B" w:rsidP="00540E7D">
      <w:pPr>
        <w:tabs>
          <w:tab w:val="left" w:pos="0"/>
        </w:tabs>
        <w:ind w:left="360"/>
        <w:rPr>
          <w:b/>
        </w:rPr>
      </w:pPr>
      <w:proofErr w:type="gramStart"/>
      <w:r w:rsidRPr="00475B9B">
        <w:rPr>
          <w:b/>
        </w:rPr>
        <w:t>To build safer, stronger more resilient communities in Salford and reduce the fear of crime.</w:t>
      </w:r>
      <w:proofErr w:type="gramEnd"/>
      <w:r w:rsidRPr="00475B9B">
        <w:rPr>
          <w:b/>
        </w:rPr>
        <w:t xml:space="preserve">  </w:t>
      </w:r>
    </w:p>
    <w:p w:rsidR="00475B9B" w:rsidRDefault="00475B9B" w:rsidP="00540E7D">
      <w:pPr>
        <w:tabs>
          <w:tab w:val="left" w:pos="0"/>
        </w:tabs>
        <w:rPr>
          <w:rFonts w:cs="Arial"/>
          <w:szCs w:val="24"/>
        </w:rPr>
      </w:pPr>
    </w:p>
    <w:p w:rsidR="00673CF1" w:rsidRPr="00F40E43" w:rsidRDefault="000934B9" w:rsidP="00540E7D">
      <w:pPr>
        <w:tabs>
          <w:tab w:val="left" w:pos="0"/>
        </w:tabs>
        <w:jc w:val="both"/>
      </w:pPr>
      <w:r w:rsidRPr="00FC5DE4">
        <w:rPr>
          <w:rFonts w:cs="Arial"/>
          <w:b/>
          <w:szCs w:val="24"/>
        </w:rPr>
        <w:t xml:space="preserve">Roles and Responsibilities of the </w:t>
      </w:r>
      <w:r w:rsidR="00F40E43" w:rsidRPr="00FC5DE4">
        <w:rPr>
          <w:rFonts w:cs="Arial"/>
          <w:b/>
          <w:szCs w:val="24"/>
        </w:rPr>
        <w:t>Tackling</w:t>
      </w:r>
      <w:r w:rsidR="00FC5DE4" w:rsidRPr="00FC5DE4">
        <w:rPr>
          <w:rFonts w:cs="Arial"/>
          <w:b/>
          <w:szCs w:val="24"/>
        </w:rPr>
        <w:t xml:space="preserve"> Domestic Abuse Board</w:t>
      </w:r>
    </w:p>
    <w:p w:rsidR="00793EA5" w:rsidRDefault="00793EA5" w:rsidP="00540E7D">
      <w:pPr>
        <w:tabs>
          <w:tab w:val="left" w:pos="0"/>
        </w:tabs>
        <w:rPr>
          <w:iCs/>
        </w:rPr>
      </w:pPr>
    </w:p>
    <w:p w:rsidR="00793EA5" w:rsidRDefault="00793EA5" w:rsidP="00793EA5">
      <w:pPr>
        <w:pStyle w:val="ListParagraph"/>
        <w:numPr>
          <w:ilvl w:val="0"/>
          <w:numId w:val="19"/>
        </w:numPr>
        <w:tabs>
          <w:tab w:val="left" w:pos="0"/>
        </w:tabs>
      </w:pPr>
      <w:r w:rsidRPr="00793EA5">
        <w:t xml:space="preserve">Deliver the </w:t>
      </w:r>
      <w:r w:rsidR="00653AA8">
        <w:t>TDAB</w:t>
      </w:r>
      <w:r w:rsidRPr="00793EA5">
        <w:t xml:space="preserve"> Delivery Plan </w:t>
      </w:r>
      <w:r>
        <w:t>and report progress to the S</w:t>
      </w:r>
      <w:r w:rsidRPr="00793EA5">
        <w:t>CSP</w:t>
      </w:r>
      <w:r>
        <w:t xml:space="preserve"> Board on a regular basis.</w:t>
      </w:r>
      <w:r>
        <w:br/>
      </w:r>
    </w:p>
    <w:p w:rsidR="00793EA5" w:rsidRPr="00793EA5" w:rsidRDefault="00793EA5" w:rsidP="00793EA5">
      <w:pPr>
        <w:pStyle w:val="ListParagraph"/>
        <w:numPr>
          <w:ilvl w:val="0"/>
          <w:numId w:val="19"/>
        </w:numPr>
        <w:tabs>
          <w:tab w:val="left" w:pos="0"/>
        </w:tabs>
      </w:pPr>
      <w:r>
        <w:t>Deliver local, regional and national domestic abuse strategies on behalf of the SCSP</w:t>
      </w:r>
      <w:r w:rsidR="00174EE2">
        <w:t>.</w:t>
      </w:r>
    </w:p>
    <w:p w:rsidR="00793EA5" w:rsidRDefault="00793EA5" w:rsidP="00540E7D">
      <w:pPr>
        <w:tabs>
          <w:tab w:val="left" w:pos="0"/>
        </w:tabs>
        <w:rPr>
          <w:iCs/>
        </w:rPr>
      </w:pPr>
    </w:p>
    <w:p w:rsidR="00793EA5" w:rsidRPr="00793EA5" w:rsidRDefault="00793EA5" w:rsidP="00793EA5">
      <w:pPr>
        <w:pStyle w:val="ListParagraph"/>
        <w:numPr>
          <w:ilvl w:val="0"/>
          <w:numId w:val="19"/>
        </w:numPr>
        <w:tabs>
          <w:tab w:val="left" w:pos="0"/>
        </w:tabs>
      </w:pPr>
      <w:r w:rsidRPr="00793EA5">
        <w:t xml:space="preserve">Maintain oversight of and response to the </w:t>
      </w:r>
      <w:r>
        <w:t>n</w:t>
      </w:r>
      <w:r w:rsidRPr="00793EA5">
        <w:t xml:space="preserve">ew definition of domestic abuse, including </w:t>
      </w:r>
      <w:r>
        <w:t xml:space="preserve">issues of coercive control and responsibility for </w:t>
      </w:r>
      <w:r w:rsidRPr="00793EA5">
        <w:t>16-17 year olds</w:t>
      </w:r>
      <w:r>
        <w:t xml:space="preserve">. </w:t>
      </w:r>
    </w:p>
    <w:p w:rsidR="00793EA5" w:rsidRDefault="00793EA5" w:rsidP="00540E7D">
      <w:pPr>
        <w:tabs>
          <w:tab w:val="left" w:pos="0"/>
        </w:tabs>
        <w:rPr>
          <w:iCs/>
        </w:rPr>
      </w:pPr>
    </w:p>
    <w:p w:rsidR="00673CF1" w:rsidRPr="00793EA5" w:rsidRDefault="004B720C" w:rsidP="00540E7D">
      <w:pPr>
        <w:pStyle w:val="ListParagraph"/>
        <w:numPr>
          <w:ilvl w:val="0"/>
          <w:numId w:val="19"/>
        </w:numPr>
        <w:tabs>
          <w:tab w:val="left" w:pos="0"/>
        </w:tabs>
      </w:pPr>
      <w:r w:rsidRPr="00793EA5">
        <w:rPr>
          <w:iCs/>
        </w:rPr>
        <w:t>Im</w:t>
      </w:r>
      <w:r w:rsidRPr="00673CF1">
        <w:t xml:space="preserve">prove use </w:t>
      </w:r>
      <w:r w:rsidR="00673CF1">
        <w:t xml:space="preserve">of domestic violence and abuse </w:t>
      </w:r>
      <w:r w:rsidRPr="00673CF1">
        <w:t>data</w:t>
      </w:r>
      <w:r w:rsidR="009F0594">
        <w:t xml:space="preserve"> including evaluative data</w:t>
      </w:r>
      <w:r w:rsidRPr="00673CF1">
        <w:t xml:space="preserve"> to identify any changes in trends and to inform service </w:t>
      </w:r>
      <w:r w:rsidR="00793EA5">
        <w:t xml:space="preserve">provision </w:t>
      </w:r>
      <w:r w:rsidRPr="00673CF1">
        <w:t>developments</w:t>
      </w:r>
      <w:r w:rsidR="00793EA5">
        <w:t xml:space="preserve"> and commissioning decisions.</w:t>
      </w:r>
      <w:r w:rsidR="00EF7C38">
        <w:t xml:space="preserve"> </w:t>
      </w:r>
    </w:p>
    <w:p w:rsidR="00793EA5" w:rsidRDefault="00793EA5" w:rsidP="00540E7D">
      <w:pPr>
        <w:tabs>
          <w:tab w:val="left" w:pos="0"/>
        </w:tabs>
      </w:pPr>
    </w:p>
    <w:p w:rsidR="00174EE2" w:rsidRPr="00174EE2" w:rsidRDefault="00174EE2" w:rsidP="00174EE2">
      <w:pPr>
        <w:pStyle w:val="ListParagraph"/>
        <w:numPr>
          <w:ilvl w:val="0"/>
          <w:numId w:val="19"/>
        </w:numPr>
        <w:tabs>
          <w:tab w:val="left" w:pos="0"/>
        </w:tabs>
      </w:pPr>
      <w:r>
        <w:t>Maintain o</w:t>
      </w:r>
      <w:r w:rsidRPr="00174EE2">
        <w:t xml:space="preserve">verall responsibility for well-functioning MARAC </w:t>
      </w:r>
      <w:r>
        <w:t xml:space="preserve">processes </w:t>
      </w:r>
      <w:r w:rsidRPr="00174EE2">
        <w:t>and protecting victims.</w:t>
      </w:r>
      <w:r>
        <w:br/>
      </w:r>
    </w:p>
    <w:p w:rsidR="00CB2F5F" w:rsidRDefault="00174EE2" w:rsidP="00793EA5">
      <w:pPr>
        <w:pStyle w:val="ListParagraph"/>
        <w:numPr>
          <w:ilvl w:val="0"/>
          <w:numId w:val="19"/>
        </w:numPr>
        <w:tabs>
          <w:tab w:val="left" w:pos="0"/>
        </w:tabs>
      </w:pPr>
      <w:r>
        <w:t>Take responsibility for implementing system changes arising from Domestic Homicide Review findings.</w:t>
      </w:r>
    </w:p>
    <w:p w:rsidR="00CB2F5F" w:rsidRDefault="00CB2F5F" w:rsidP="00540E7D">
      <w:pPr>
        <w:pStyle w:val="ListParagraph"/>
        <w:tabs>
          <w:tab w:val="left" w:pos="0"/>
        </w:tabs>
        <w:ind w:left="0"/>
      </w:pPr>
    </w:p>
    <w:p w:rsidR="00B412E0" w:rsidRDefault="00B412E0" w:rsidP="00540E7D">
      <w:pPr>
        <w:pStyle w:val="ListParagraph"/>
        <w:tabs>
          <w:tab w:val="left" w:pos="0"/>
        </w:tabs>
        <w:ind w:left="0"/>
      </w:pPr>
    </w:p>
    <w:p w:rsidR="00B412E0" w:rsidRDefault="00B412E0" w:rsidP="00540E7D">
      <w:pPr>
        <w:pStyle w:val="ListParagraph"/>
        <w:tabs>
          <w:tab w:val="left" w:pos="0"/>
        </w:tabs>
        <w:ind w:left="0"/>
      </w:pPr>
    </w:p>
    <w:p w:rsidR="000934B9" w:rsidRPr="00EF7C38" w:rsidRDefault="000934B9" w:rsidP="00540E7D">
      <w:pPr>
        <w:tabs>
          <w:tab w:val="left" w:pos="0"/>
        </w:tabs>
        <w:jc w:val="both"/>
        <w:rPr>
          <w:rFonts w:cs="Arial"/>
          <w:b/>
          <w:szCs w:val="24"/>
        </w:rPr>
      </w:pPr>
      <w:r w:rsidRPr="00EF7C38">
        <w:rPr>
          <w:rFonts w:cs="Arial"/>
          <w:b/>
          <w:szCs w:val="24"/>
        </w:rPr>
        <w:t>How we will work.</w:t>
      </w:r>
    </w:p>
    <w:p w:rsidR="000934B9" w:rsidRPr="00EF7C38" w:rsidRDefault="000934B9" w:rsidP="00540E7D">
      <w:pPr>
        <w:tabs>
          <w:tab w:val="left" w:pos="0"/>
        </w:tabs>
        <w:jc w:val="both"/>
        <w:rPr>
          <w:rFonts w:cs="Arial"/>
          <w:szCs w:val="24"/>
        </w:rPr>
      </w:pPr>
    </w:p>
    <w:p w:rsidR="0038345B" w:rsidRPr="00174EE2" w:rsidRDefault="000934B9" w:rsidP="00174EE2">
      <w:pPr>
        <w:pStyle w:val="ListParagraph"/>
        <w:numPr>
          <w:ilvl w:val="0"/>
          <w:numId w:val="20"/>
        </w:numPr>
        <w:tabs>
          <w:tab w:val="left" w:pos="0"/>
        </w:tabs>
      </w:pPr>
      <w:r w:rsidRPr="00174EE2">
        <w:t>We will work together where there is added value, as our experience of partnership working has shown that we are stronger and more effective when we plan and work together.</w:t>
      </w:r>
    </w:p>
    <w:p w:rsidR="0038345B" w:rsidRPr="00EF7C38" w:rsidRDefault="0038345B" w:rsidP="00540E7D">
      <w:pPr>
        <w:tabs>
          <w:tab w:val="left" w:pos="0"/>
        </w:tabs>
        <w:rPr>
          <w:rFonts w:cs="Arial"/>
          <w:szCs w:val="24"/>
        </w:rPr>
      </w:pPr>
    </w:p>
    <w:p w:rsidR="000934B9" w:rsidRPr="00174EE2" w:rsidRDefault="000934B9" w:rsidP="00174EE2">
      <w:pPr>
        <w:pStyle w:val="ListParagraph"/>
        <w:numPr>
          <w:ilvl w:val="0"/>
          <w:numId w:val="20"/>
        </w:numPr>
        <w:tabs>
          <w:tab w:val="left" w:pos="0"/>
        </w:tabs>
      </w:pPr>
      <w:r w:rsidRPr="00174EE2">
        <w:t>We will be intelligence led</w:t>
      </w:r>
      <w:r w:rsidR="00CB2F5F" w:rsidRPr="00174EE2">
        <w:t>, using the Problem Profile</w:t>
      </w:r>
      <w:r w:rsidRPr="00174EE2">
        <w:t xml:space="preserve"> to respond to trends and patterns of crime.</w:t>
      </w:r>
    </w:p>
    <w:p w:rsidR="0038345B" w:rsidRPr="00EF7C38" w:rsidRDefault="0038345B" w:rsidP="00540E7D">
      <w:pPr>
        <w:pStyle w:val="ListParagraph"/>
        <w:tabs>
          <w:tab w:val="left" w:pos="0"/>
        </w:tabs>
        <w:ind w:left="0"/>
      </w:pPr>
    </w:p>
    <w:p w:rsidR="000934B9" w:rsidRPr="00174EE2" w:rsidRDefault="000934B9" w:rsidP="00174EE2">
      <w:pPr>
        <w:pStyle w:val="ListParagraph"/>
        <w:numPr>
          <w:ilvl w:val="0"/>
          <w:numId w:val="20"/>
        </w:numPr>
        <w:tabs>
          <w:tab w:val="left" w:pos="0"/>
        </w:tabs>
      </w:pPr>
      <w:r w:rsidRPr="00174EE2">
        <w:t xml:space="preserve">We will share information in line with Data Protection Protocols and the </w:t>
      </w:r>
      <w:r w:rsidR="00EF7C38" w:rsidRPr="00174EE2">
        <w:t>S</w:t>
      </w:r>
      <w:r w:rsidRPr="00174EE2">
        <w:t>CSP Information Sharing Agreement.</w:t>
      </w:r>
    </w:p>
    <w:p w:rsidR="0038345B" w:rsidRPr="00EF7C38" w:rsidRDefault="0038345B" w:rsidP="00540E7D">
      <w:pPr>
        <w:pStyle w:val="ListParagraph"/>
        <w:tabs>
          <w:tab w:val="left" w:pos="0"/>
        </w:tabs>
        <w:ind w:left="0"/>
      </w:pPr>
    </w:p>
    <w:p w:rsidR="000934B9" w:rsidRPr="00174EE2" w:rsidRDefault="000934B9" w:rsidP="00174EE2">
      <w:pPr>
        <w:pStyle w:val="ListParagraph"/>
        <w:numPr>
          <w:ilvl w:val="0"/>
          <w:numId w:val="20"/>
        </w:numPr>
        <w:tabs>
          <w:tab w:val="left" w:pos="0"/>
        </w:tabs>
      </w:pPr>
      <w:r w:rsidRPr="00174EE2">
        <w:t>We will collaborate in the preparation of crime prevention injunctions and criminal behaviour orders.</w:t>
      </w:r>
    </w:p>
    <w:p w:rsidR="000934B9" w:rsidRPr="00EF7C38" w:rsidRDefault="000934B9" w:rsidP="00540E7D">
      <w:pPr>
        <w:tabs>
          <w:tab w:val="left" w:pos="0"/>
        </w:tabs>
        <w:jc w:val="both"/>
        <w:rPr>
          <w:rFonts w:cs="Arial"/>
          <w:szCs w:val="24"/>
        </w:rPr>
      </w:pPr>
    </w:p>
    <w:p w:rsidR="000934B9" w:rsidRPr="00475B9B" w:rsidRDefault="000934B9" w:rsidP="00540E7D">
      <w:pPr>
        <w:tabs>
          <w:tab w:val="left" w:pos="0"/>
        </w:tabs>
        <w:jc w:val="both"/>
      </w:pPr>
      <w:r w:rsidRPr="00475B9B">
        <w:t>In order to achieve the above, we will co-ordinate meetings as follows:</w:t>
      </w:r>
    </w:p>
    <w:p w:rsidR="000934B9" w:rsidRPr="00EF7C38" w:rsidRDefault="000934B9" w:rsidP="00540E7D">
      <w:pPr>
        <w:tabs>
          <w:tab w:val="left" w:pos="0"/>
        </w:tabs>
        <w:jc w:val="both"/>
        <w:rPr>
          <w:rFonts w:cs="Arial"/>
          <w:szCs w:val="24"/>
        </w:rPr>
      </w:pPr>
    </w:p>
    <w:p w:rsidR="000934B9" w:rsidRPr="00EF7C38" w:rsidRDefault="000934B9" w:rsidP="00540E7D">
      <w:pPr>
        <w:tabs>
          <w:tab w:val="left" w:pos="0"/>
        </w:tabs>
        <w:rPr>
          <w:rFonts w:cs="Arial"/>
          <w:b/>
          <w:szCs w:val="24"/>
        </w:rPr>
      </w:pPr>
      <w:r w:rsidRPr="00EF7C38">
        <w:rPr>
          <w:rFonts w:cs="Arial"/>
          <w:b/>
          <w:szCs w:val="24"/>
        </w:rPr>
        <w:t xml:space="preserve">Frequency and Timing – </w:t>
      </w:r>
      <w:r w:rsidRPr="00EF7C38">
        <w:rPr>
          <w:rFonts w:cs="Arial"/>
          <w:szCs w:val="24"/>
        </w:rPr>
        <w:t xml:space="preserve">we will meet quarterly </w:t>
      </w:r>
      <w:r w:rsidR="00EF7C38" w:rsidRPr="00EF7C38">
        <w:rPr>
          <w:rFonts w:cs="Arial"/>
          <w:szCs w:val="24"/>
        </w:rPr>
        <w:t xml:space="preserve">in </w:t>
      </w:r>
      <w:r w:rsidRPr="00EF7C38">
        <w:rPr>
          <w:rFonts w:cs="Arial"/>
          <w:szCs w:val="24"/>
        </w:rPr>
        <w:t xml:space="preserve">order to </w:t>
      </w:r>
      <w:r w:rsidR="00EF7C38" w:rsidRPr="00EF7C38">
        <w:rPr>
          <w:rFonts w:cs="Arial"/>
          <w:szCs w:val="24"/>
        </w:rPr>
        <w:t>undertake and progress our business.</w:t>
      </w:r>
    </w:p>
    <w:p w:rsidR="0038345B" w:rsidRPr="00EF7C38" w:rsidRDefault="0038345B" w:rsidP="00540E7D">
      <w:pPr>
        <w:pStyle w:val="ListParagraph"/>
        <w:tabs>
          <w:tab w:val="left" w:pos="0"/>
        </w:tabs>
        <w:ind w:left="0"/>
        <w:rPr>
          <w:b/>
        </w:rPr>
      </w:pPr>
    </w:p>
    <w:p w:rsidR="003551B5" w:rsidRPr="00E32C88" w:rsidRDefault="000934B9" w:rsidP="00540E7D">
      <w:pPr>
        <w:tabs>
          <w:tab w:val="left" w:pos="0"/>
        </w:tabs>
        <w:rPr>
          <w:rFonts w:cs="Arial"/>
          <w:szCs w:val="24"/>
        </w:rPr>
      </w:pPr>
      <w:r w:rsidRPr="00EF7C38">
        <w:rPr>
          <w:rFonts w:cs="Arial"/>
          <w:b/>
          <w:szCs w:val="24"/>
        </w:rPr>
        <w:t xml:space="preserve">Membership </w:t>
      </w:r>
      <w:r w:rsidRPr="00EF7C38">
        <w:rPr>
          <w:rFonts w:cs="Arial"/>
          <w:szCs w:val="24"/>
        </w:rPr>
        <w:t>shall comprise a senior representative of relevant partner agencies.</w:t>
      </w:r>
      <w:r w:rsidR="00E32C88">
        <w:rPr>
          <w:rFonts w:cs="Arial"/>
          <w:szCs w:val="24"/>
        </w:rPr>
        <w:t xml:space="preserve">  It is i</w:t>
      </w:r>
      <w:r w:rsidR="00CB2F5F" w:rsidRPr="00E32C88">
        <w:rPr>
          <w:rFonts w:cs="Arial"/>
          <w:szCs w:val="24"/>
        </w:rPr>
        <w:t xml:space="preserve">mportant that </w:t>
      </w:r>
      <w:r w:rsidR="00CA01DC" w:rsidRPr="00E32C88">
        <w:rPr>
          <w:rFonts w:cs="Arial"/>
          <w:szCs w:val="24"/>
        </w:rPr>
        <w:t>representation is made by members of staff who are</w:t>
      </w:r>
      <w:r w:rsidR="00CB2F5F" w:rsidRPr="00E32C88">
        <w:rPr>
          <w:rFonts w:cs="Arial"/>
          <w:szCs w:val="24"/>
        </w:rPr>
        <w:t xml:space="preserve"> </w:t>
      </w:r>
      <w:r w:rsidR="00CA01DC" w:rsidRPr="00E32C88">
        <w:rPr>
          <w:rFonts w:cs="Arial"/>
          <w:szCs w:val="24"/>
        </w:rPr>
        <w:t xml:space="preserve">empowered </w:t>
      </w:r>
      <w:r w:rsidR="00CB2F5F" w:rsidRPr="00E32C88">
        <w:rPr>
          <w:rFonts w:cs="Arial"/>
          <w:szCs w:val="24"/>
        </w:rPr>
        <w:t>to make decisions</w:t>
      </w:r>
      <w:r w:rsidR="00C841DA" w:rsidRPr="00E32C88">
        <w:rPr>
          <w:rFonts w:cs="Arial"/>
          <w:szCs w:val="24"/>
        </w:rPr>
        <w:t xml:space="preserve"> </w:t>
      </w:r>
      <w:r w:rsidR="00CB2F5F" w:rsidRPr="00E32C88">
        <w:rPr>
          <w:rFonts w:cs="Arial"/>
          <w:szCs w:val="24"/>
        </w:rPr>
        <w:t>/</w:t>
      </w:r>
      <w:r w:rsidR="00C841DA" w:rsidRPr="00E32C88">
        <w:rPr>
          <w:rFonts w:cs="Arial"/>
          <w:szCs w:val="24"/>
        </w:rPr>
        <w:t xml:space="preserve"> </w:t>
      </w:r>
      <w:r w:rsidR="00CB2F5F" w:rsidRPr="00E32C88">
        <w:rPr>
          <w:rFonts w:cs="Arial"/>
          <w:szCs w:val="24"/>
        </w:rPr>
        <w:t>commit resources</w:t>
      </w:r>
      <w:r w:rsidR="00CA01DC" w:rsidRPr="00E32C88">
        <w:rPr>
          <w:rFonts w:cs="Arial"/>
          <w:szCs w:val="24"/>
        </w:rPr>
        <w:t xml:space="preserve"> on behalf of their </w:t>
      </w:r>
      <w:r w:rsidR="00C841DA" w:rsidRPr="00E32C88">
        <w:rPr>
          <w:rFonts w:cs="Arial"/>
          <w:szCs w:val="24"/>
        </w:rPr>
        <w:t xml:space="preserve">respective </w:t>
      </w:r>
      <w:r w:rsidR="00CA01DC" w:rsidRPr="00E32C88">
        <w:rPr>
          <w:rFonts w:cs="Arial"/>
          <w:szCs w:val="24"/>
        </w:rPr>
        <w:t>organisations</w:t>
      </w:r>
      <w:r w:rsidR="00CB2F5F" w:rsidRPr="00E32C88">
        <w:rPr>
          <w:rFonts w:cs="Arial"/>
          <w:szCs w:val="24"/>
        </w:rPr>
        <w:t>.</w:t>
      </w:r>
    </w:p>
    <w:p w:rsidR="0038345B" w:rsidRPr="00EF7C38" w:rsidRDefault="0038345B" w:rsidP="00540E7D">
      <w:pPr>
        <w:pStyle w:val="ListParagraph"/>
        <w:tabs>
          <w:tab w:val="left" w:pos="0"/>
        </w:tabs>
        <w:ind w:left="0"/>
        <w:rPr>
          <w:b/>
        </w:rPr>
      </w:pPr>
    </w:p>
    <w:p w:rsidR="000934B9" w:rsidRPr="00135F9D" w:rsidRDefault="00E32C88" w:rsidP="00540E7D">
      <w:pPr>
        <w:tabs>
          <w:tab w:val="left" w:pos="0"/>
        </w:tabs>
      </w:pPr>
      <w:r>
        <w:t>T</w:t>
      </w:r>
      <w:r w:rsidR="000934B9" w:rsidRPr="00135F9D">
        <w:t xml:space="preserve">he membership of the </w:t>
      </w:r>
      <w:r w:rsidR="009F0594">
        <w:t>TDAB</w:t>
      </w:r>
      <w:r w:rsidR="000934B9" w:rsidRPr="00135F9D">
        <w:t xml:space="preserve"> will </w:t>
      </w:r>
      <w:r>
        <w:t xml:space="preserve">include </w:t>
      </w:r>
      <w:r w:rsidR="000934B9" w:rsidRPr="00135F9D">
        <w:t>senior officers from:</w:t>
      </w:r>
    </w:p>
    <w:p w:rsidR="00135F9D" w:rsidRPr="00135F9D" w:rsidRDefault="00135F9D" w:rsidP="00540E7D">
      <w:pPr>
        <w:tabs>
          <w:tab w:val="left" w:pos="0"/>
        </w:tabs>
        <w:rPr>
          <w:rFonts w:cs="Arial"/>
          <w:szCs w:val="24"/>
        </w:rPr>
      </w:pPr>
    </w:p>
    <w:p w:rsidR="00E32C88" w:rsidRPr="00C841DA" w:rsidRDefault="00E32C88" w:rsidP="00E32C88">
      <w:pPr>
        <w:tabs>
          <w:tab w:val="left" w:pos="-1418"/>
          <w:tab w:val="left" w:pos="0"/>
        </w:tabs>
      </w:pPr>
      <w:r w:rsidRPr="00C841DA">
        <w:t>Salford City Council</w:t>
      </w:r>
      <w:r>
        <w:t xml:space="preserve"> – including Children’s/Adults Services</w:t>
      </w:r>
    </w:p>
    <w:p w:rsidR="00E32C88" w:rsidRPr="00C841DA" w:rsidRDefault="00E32C88" w:rsidP="00E32C88">
      <w:pPr>
        <w:tabs>
          <w:tab w:val="left" w:pos="-1418"/>
          <w:tab w:val="left" w:pos="0"/>
        </w:tabs>
      </w:pPr>
      <w:r w:rsidRPr="00C841DA">
        <w:t>Greater Manchester Police</w:t>
      </w:r>
    </w:p>
    <w:p w:rsidR="00E32C88" w:rsidRPr="00C841DA" w:rsidRDefault="00E32C88" w:rsidP="00E32C88">
      <w:pPr>
        <w:tabs>
          <w:tab w:val="left" w:pos="-1418"/>
          <w:tab w:val="left" w:pos="0"/>
        </w:tabs>
      </w:pPr>
      <w:r w:rsidRPr="00C841DA">
        <w:t>National Probation Services</w:t>
      </w:r>
    </w:p>
    <w:p w:rsidR="00E32C88" w:rsidRDefault="00E32C88" w:rsidP="00540E7D">
      <w:pPr>
        <w:tabs>
          <w:tab w:val="left" w:pos="-1418"/>
          <w:tab w:val="left" w:pos="0"/>
        </w:tabs>
      </w:pPr>
      <w:r>
        <w:t>Community Rehabilitation Company</w:t>
      </w:r>
    </w:p>
    <w:p w:rsidR="00E32C88" w:rsidRDefault="00E32C88" w:rsidP="00540E7D">
      <w:pPr>
        <w:tabs>
          <w:tab w:val="left" w:pos="-1418"/>
          <w:tab w:val="left" w:pos="0"/>
        </w:tabs>
      </w:pPr>
      <w:r>
        <w:t>Social Housing Registered Providers</w:t>
      </w:r>
    </w:p>
    <w:p w:rsidR="00E32C88" w:rsidRPr="00C841DA" w:rsidRDefault="00E32C88" w:rsidP="00E32C88">
      <w:pPr>
        <w:tabs>
          <w:tab w:val="left" w:pos="-1418"/>
          <w:tab w:val="left" w:pos="0"/>
        </w:tabs>
      </w:pPr>
      <w:r w:rsidRPr="00C841DA">
        <w:t>NHS Salford CCG</w:t>
      </w:r>
    </w:p>
    <w:p w:rsidR="00997C90" w:rsidRPr="00C841DA" w:rsidRDefault="00997C90" w:rsidP="00997C90">
      <w:pPr>
        <w:tabs>
          <w:tab w:val="left" w:pos="-1418"/>
          <w:tab w:val="left" w:pos="0"/>
        </w:tabs>
      </w:pPr>
      <w:r w:rsidRPr="00C841DA">
        <w:t>Greater Manchester West Mental Health</w:t>
      </w:r>
      <w:r w:rsidR="00956D22">
        <w:t xml:space="preserve"> Foundation Trust</w:t>
      </w:r>
    </w:p>
    <w:p w:rsidR="00997C90" w:rsidRPr="00C841DA" w:rsidRDefault="00997C90" w:rsidP="00997C90">
      <w:pPr>
        <w:tabs>
          <w:tab w:val="left" w:pos="-1418"/>
          <w:tab w:val="left" w:pos="0"/>
        </w:tabs>
      </w:pPr>
      <w:r>
        <w:t>Salford Royal</w:t>
      </w:r>
      <w:r w:rsidRPr="00C841DA">
        <w:t xml:space="preserve"> </w:t>
      </w:r>
      <w:r>
        <w:t>Foundation Trust</w:t>
      </w:r>
    </w:p>
    <w:p w:rsidR="00E32C88" w:rsidRDefault="00997C90" w:rsidP="00540E7D">
      <w:pPr>
        <w:tabs>
          <w:tab w:val="left" w:pos="-1418"/>
          <w:tab w:val="left" w:pos="0"/>
        </w:tabs>
      </w:pPr>
      <w:r>
        <w:t>SIDAAS commissioned service</w:t>
      </w:r>
    </w:p>
    <w:p w:rsidR="007829C9" w:rsidRPr="00C841DA" w:rsidRDefault="007829C9" w:rsidP="00540E7D">
      <w:pPr>
        <w:tabs>
          <w:tab w:val="left" w:pos="-1418"/>
          <w:tab w:val="left" w:pos="0"/>
        </w:tabs>
      </w:pPr>
      <w:r w:rsidRPr="00C841DA">
        <w:t xml:space="preserve">Victim Support </w:t>
      </w:r>
    </w:p>
    <w:p w:rsidR="007829C9" w:rsidRPr="00C841DA" w:rsidRDefault="007829C9" w:rsidP="00540E7D">
      <w:pPr>
        <w:tabs>
          <w:tab w:val="left" w:pos="-1418"/>
          <w:tab w:val="left" w:pos="0"/>
        </w:tabs>
      </w:pPr>
      <w:r w:rsidRPr="00C841DA">
        <w:t>Salford Foundation</w:t>
      </w:r>
    </w:p>
    <w:p w:rsidR="00CB2F5F" w:rsidRPr="00C841DA" w:rsidRDefault="00CB2F5F" w:rsidP="00540E7D">
      <w:pPr>
        <w:tabs>
          <w:tab w:val="left" w:pos="0"/>
        </w:tabs>
        <w:rPr>
          <w:rFonts w:cs="Arial"/>
          <w:szCs w:val="24"/>
        </w:rPr>
      </w:pPr>
    </w:p>
    <w:p w:rsidR="00C07B89" w:rsidRPr="00C07B89" w:rsidRDefault="000934B9" w:rsidP="00C07B89">
      <w:pPr>
        <w:tabs>
          <w:tab w:val="left" w:pos="0"/>
        </w:tabs>
      </w:pPr>
      <w:r w:rsidRPr="00475B9B">
        <w:t xml:space="preserve">The </w:t>
      </w:r>
      <w:r w:rsidR="00AE64A7">
        <w:t>group</w:t>
      </w:r>
      <w:r w:rsidR="007849BC" w:rsidRPr="00475B9B">
        <w:t xml:space="preserve"> </w:t>
      </w:r>
      <w:r w:rsidR="00C841DA" w:rsidRPr="00475B9B">
        <w:t>has</w:t>
      </w:r>
      <w:r w:rsidRPr="00475B9B">
        <w:t xml:space="preserve"> linkages to the </w:t>
      </w:r>
      <w:r w:rsidR="00C07B89">
        <w:t xml:space="preserve">Bridge Strategy Group, the </w:t>
      </w:r>
      <w:r w:rsidR="00C07B89" w:rsidRPr="00C07B89">
        <w:t>Reducing Re- offending Board and Adult and Children’s Safeguarding Board.</w:t>
      </w:r>
    </w:p>
    <w:p w:rsidR="007829C9" w:rsidRPr="00135F9D" w:rsidRDefault="007829C9" w:rsidP="00540E7D">
      <w:pPr>
        <w:tabs>
          <w:tab w:val="left" w:pos="0"/>
        </w:tabs>
        <w:rPr>
          <w:rFonts w:cs="Arial"/>
          <w:szCs w:val="24"/>
        </w:rPr>
      </w:pPr>
    </w:p>
    <w:p w:rsidR="00135F9D" w:rsidRDefault="00AE64A7" w:rsidP="00540E7D">
      <w:pPr>
        <w:tabs>
          <w:tab w:val="left" w:pos="0"/>
        </w:tabs>
        <w:rPr>
          <w:rFonts w:cs="Arial"/>
          <w:szCs w:val="24"/>
        </w:rPr>
      </w:pPr>
      <w:r>
        <w:rPr>
          <w:rFonts w:cs="Arial"/>
          <w:szCs w:val="24"/>
        </w:rPr>
        <w:t>The group will set up Task and Finish sub-groups if required to deliver specific pieces of work.</w:t>
      </w:r>
    </w:p>
    <w:p w:rsidR="00AE64A7" w:rsidRDefault="00AE64A7" w:rsidP="00540E7D">
      <w:pPr>
        <w:tabs>
          <w:tab w:val="left" w:pos="0"/>
        </w:tabs>
        <w:rPr>
          <w:rFonts w:cs="Arial"/>
          <w:szCs w:val="24"/>
        </w:rPr>
      </w:pPr>
    </w:p>
    <w:p w:rsidR="00AE64A7" w:rsidRDefault="00AE64A7" w:rsidP="00540E7D">
      <w:pPr>
        <w:tabs>
          <w:tab w:val="left" w:pos="0"/>
        </w:tabs>
        <w:rPr>
          <w:rFonts w:cs="Arial"/>
          <w:i/>
          <w:szCs w:val="24"/>
        </w:rPr>
      </w:pPr>
    </w:p>
    <w:p w:rsidR="005B13C2" w:rsidRPr="005B13C2" w:rsidRDefault="005B13C2" w:rsidP="00540E7D">
      <w:pPr>
        <w:tabs>
          <w:tab w:val="left" w:pos="0"/>
        </w:tabs>
        <w:rPr>
          <w:rFonts w:cs="Arial"/>
          <w:b/>
          <w:szCs w:val="24"/>
        </w:rPr>
      </w:pPr>
      <w:r w:rsidRPr="005B13C2">
        <w:rPr>
          <w:rFonts w:cs="Arial"/>
          <w:b/>
          <w:szCs w:val="24"/>
        </w:rPr>
        <w:t>Governance:</w:t>
      </w:r>
    </w:p>
    <w:p w:rsidR="00B41001" w:rsidRDefault="00B41001" w:rsidP="005B13C2">
      <w:pPr>
        <w:widowControl w:val="0"/>
        <w:autoSpaceDE w:val="0"/>
        <w:autoSpaceDN w:val="0"/>
        <w:adjustRightInd w:val="0"/>
        <w:rPr>
          <w:rFonts w:cs="Arial"/>
          <w:szCs w:val="24"/>
          <w:lang w:val="en-US" w:eastAsia="en-GB"/>
        </w:rPr>
      </w:pPr>
    </w:p>
    <w:p w:rsidR="00B41001" w:rsidRDefault="00B41001" w:rsidP="005B13C2">
      <w:pPr>
        <w:widowControl w:val="0"/>
        <w:autoSpaceDE w:val="0"/>
        <w:autoSpaceDN w:val="0"/>
        <w:adjustRightInd w:val="0"/>
        <w:rPr>
          <w:rFonts w:cs="Arial"/>
          <w:szCs w:val="24"/>
          <w:lang w:val="en-US" w:eastAsia="en-GB"/>
        </w:rPr>
      </w:pPr>
      <w:r>
        <w:rPr>
          <w:rFonts w:cs="Arial"/>
          <w:szCs w:val="24"/>
          <w:lang w:val="en-US" w:eastAsia="en-GB"/>
        </w:rPr>
        <w:t>The Tackling Domestic Abuse Board is the strategic lead for domestic abuse and reports to the Community Safety Partnership.</w:t>
      </w:r>
    </w:p>
    <w:p w:rsidR="00B41001" w:rsidRDefault="00B41001" w:rsidP="005B13C2">
      <w:pPr>
        <w:widowControl w:val="0"/>
        <w:autoSpaceDE w:val="0"/>
        <w:autoSpaceDN w:val="0"/>
        <w:adjustRightInd w:val="0"/>
        <w:rPr>
          <w:rFonts w:cs="Arial"/>
          <w:szCs w:val="24"/>
          <w:lang w:val="en-US" w:eastAsia="en-GB"/>
        </w:rPr>
      </w:pPr>
    </w:p>
    <w:p w:rsidR="005B13C2" w:rsidRDefault="00B41001" w:rsidP="005B13C2">
      <w:pPr>
        <w:widowControl w:val="0"/>
        <w:autoSpaceDE w:val="0"/>
        <w:autoSpaceDN w:val="0"/>
        <w:adjustRightInd w:val="0"/>
        <w:rPr>
          <w:rFonts w:cs="Arial"/>
          <w:szCs w:val="24"/>
          <w:lang w:val="en-US" w:eastAsia="en-GB"/>
        </w:rPr>
      </w:pPr>
      <w:r>
        <w:rPr>
          <w:rFonts w:cs="Arial"/>
          <w:szCs w:val="24"/>
          <w:lang w:val="en-US" w:eastAsia="en-GB"/>
        </w:rPr>
        <w:t xml:space="preserve">We </w:t>
      </w:r>
      <w:proofErr w:type="spellStart"/>
      <w:r>
        <w:rPr>
          <w:rFonts w:cs="Arial"/>
          <w:szCs w:val="24"/>
          <w:lang w:val="en-US" w:eastAsia="en-GB"/>
        </w:rPr>
        <w:t>recognise</w:t>
      </w:r>
      <w:proofErr w:type="spellEnd"/>
      <w:r>
        <w:rPr>
          <w:rFonts w:cs="Arial"/>
          <w:szCs w:val="24"/>
          <w:lang w:val="en-US" w:eastAsia="en-GB"/>
        </w:rPr>
        <w:t xml:space="preserve"> that d</w:t>
      </w:r>
      <w:r w:rsidR="005B13C2" w:rsidRPr="005B13C2">
        <w:rPr>
          <w:rFonts w:cs="Arial"/>
          <w:szCs w:val="24"/>
          <w:lang w:val="en-US" w:eastAsia="en-GB"/>
        </w:rPr>
        <w:t xml:space="preserve">omestic abuse remains a significant priority for the </w:t>
      </w:r>
      <w:r>
        <w:rPr>
          <w:rFonts w:cs="Arial"/>
          <w:szCs w:val="24"/>
          <w:lang w:val="en-US" w:eastAsia="en-GB"/>
        </w:rPr>
        <w:t xml:space="preserve">Salford Safeguarding Children Board </w:t>
      </w:r>
      <w:r w:rsidR="001A2184">
        <w:rPr>
          <w:rFonts w:cs="Arial"/>
          <w:szCs w:val="24"/>
          <w:lang w:val="en-US" w:eastAsia="en-GB"/>
        </w:rPr>
        <w:t xml:space="preserve">(SSCB) </w:t>
      </w:r>
      <w:r>
        <w:rPr>
          <w:rFonts w:cs="Arial"/>
          <w:szCs w:val="24"/>
          <w:lang w:val="en-US" w:eastAsia="en-GB"/>
        </w:rPr>
        <w:t xml:space="preserve">and for the Adult Safeguarding Board, and </w:t>
      </w:r>
      <w:r w:rsidR="008F426D">
        <w:rPr>
          <w:rFonts w:cs="Arial"/>
          <w:szCs w:val="24"/>
          <w:lang w:val="en-US" w:eastAsia="en-GB"/>
        </w:rPr>
        <w:t xml:space="preserve">the partnerships have agreed an Inter-Board Protocol which </w:t>
      </w:r>
      <w:r w:rsidR="00283FFB">
        <w:rPr>
          <w:rFonts w:cs="Arial"/>
          <w:szCs w:val="24"/>
          <w:lang w:val="en-US" w:eastAsia="en-GB"/>
        </w:rPr>
        <w:t>describes the reporting arrangements between the boards.</w:t>
      </w:r>
    </w:p>
    <w:p w:rsidR="00283FFB" w:rsidRDefault="00283FFB" w:rsidP="005B13C2">
      <w:pPr>
        <w:widowControl w:val="0"/>
        <w:autoSpaceDE w:val="0"/>
        <w:autoSpaceDN w:val="0"/>
        <w:adjustRightInd w:val="0"/>
        <w:rPr>
          <w:rFonts w:cs="Arial"/>
          <w:szCs w:val="24"/>
          <w:lang w:val="en-US" w:eastAsia="en-GB"/>
        </w:rPr>
      </w:pPr>
    </w:p>
    <w:p w:rsidR="005B13C2" w:rsidRPr="005B13C2" w:rsidRDefault="00283FFB" w:rsidP="001A2184">
      <w:pPr>
        <w:widowControl w:val="0"/>
        <w:autoSpaceDE w:val="0"/>
        <w:autoSpaceDN w:val="0"/>
        <w:adjustRightInd w:val="0"/>
        <w:rPr>
          <w:rFonts w:cs="Arial"/>
          <w:i/>
          <w:szCs w:val="24"/>
        </w:rPr>
      </w:pPr>
      <w:r>
        <w:rPr>
          <w:rFonts w:cs="Arial"/>
          <w:szCs w:val="24"/>
          <w:lang w:val="en-US" w:eastAsia="en-GB"/>
        </w:rPr>
        <w:t xml:space="preserve">We currently have a </w:t>
      </w:r>
      <w:r w:rsidR="005B13C2" w:rsidRPr="005B13C2">
        <w:rPr>
          <w:rFonts w:cs="Arial"/>
          <w:szCs w:val="24"/>
          <w:lang w:val="en-US" w:eastAsia="en-GB"/>
        </w:rPr>
        <w:t>Children</w:t>
      </w:r>
      <w:r>
        <w:rPr>
          <w:rFonts w:cs="Arial"/>
          <w:szCs w:val="24"/>
          <w:lang w:val="en-US" w:eastAsia="en-GB"/>
        </w:rPr>
        <w:t>’</w:t>
      </w:r>
      <w:r w:rsidR="005B13C2" w:rsidRPr="005B13C2">
        <w:rPr>
          <w:rFonts w:cs="Arial"/>
          <w:szCs w:val="24"/>
          <w:lang w:val="en-US" w:eastAsia="en-GB"/>
        </w:rPr>
        <w:t xml:space="preserve">s Domestic </w:t>
      </w:r>
      <w:r w:rsidR="001A2184">
        <w:rPr>
          <w:rFonts w:cs="Arial"/>
          <w:szCs w:val="24"/>
          <w:lang w:val="en-US" w:eastAsia="en-GB"/>
        </w:rPr>
        <w:t>Abuse</w:t>
      </w:r>
      <w:r w:rsidR="005B13C2" w:rsidRPr="005B13C2">
        <w:rPr>
          <w:rFonts w:cs="Arial"/>
          <w:szCs w:val="24"/>
          <w:lang w:val="en-US" w:eastAsia="en-GB"/>
        </w:rPr>
        <w:t xml:space="preserve"> (C</w:t>
      </w:r>
      <w:r w:rsidR="005B13C2">
        <w:rPr>
          <w:rFonts w:cs="Arial"/>
          <w:szCs w:val="24"/>
          <w:lang w:val="en-US" w:eastAsia="en-GB"/>
        </w:rPr>
        <w:t>D</w:t>
      </w:r>
      <w:r w:rsidR="001A2184">
        <w:rPr>
          <w:rFonts w:cs="Arial"/>
          <w:szCs w:val="24"/>
          <w:lang w:val="en-US" w:eastAsia="en-GB"/>
        </w:rPr>
        <w:t>A</w:t>
      </w:r>
      <w:r w:rsidR="005B13C2" w:rsidRPr="005B13C2">
        <w:rPr>
          <w:rFonts w:cs="Arial"/>
          <w:szCs w:val="24"/>
          <w:lang w:val="en-US" w:eastAsia="en-GB"/>
        </w:rPr>
        <w:t xml:space="preserve">) </w:t>
      </w:r>
      <w:r w:rsidR="001A2184">
        <w:rPr>
          <w:rFonts w:cs="Arial"/>
          <w:szCs w:val="24"/>
          <w:lang w:val="en-US" w:eastAsia="en-GB"/>
        </w:rPr>
        <w:t>s</w:t>
      </w:r>
      <w:r w:rsidR="005B13C2" w:rsidRPr="005B13C2">
        <w:rPr>
          <w:rFonts w:cs="Arial"/>
          <w:szCs w:val="24"/>
          <w:lang w:val="en-US" w:eastAsia="en-GB"/>
        </w:rPr>
        <w:t xml:space="preserve">ubgroup </w:t>
      </w:r>
      <w:r w:rsidR="001A2184">
        <w:rPr>
          <w:rFonts w:cs="Arial"/>
          <w:szCs w:val="24"/>
          <w:lang w:val="en-US" w:eastAsia="en-GB"/>
        </w:rPr>
        <w:t>and the chair of this</w:t>
      </w:r>
      <w:r w:rsidR="005B13C2" w:rsidRPr="005B13C2">
        <w:rPr>
          <w:rFonts w:cs="Arial"/>
          <w:szCs w:val="24"/>
          <w:lang w:val="en-US" w:eastAsia="en-GB"/>
        </w:rPr>
        <w:t xml:space="preserve"> </w:t>
      </w:r>
      <w:r w:rsidR="005B13C2">
        <w:rPr>
          <w:rFonts w:cs="Arial"/>
          <w:szCs w:val="24"/>
          <w:lang w:val="en-US" w:eastAsia="en-GB"/>
        </w:rPr>
        <w:t>will ensure updates are reported to the</w:t>
      </w:r>
      <w:r w:rsidR="005B13C2" w:rsidRPr="005B13C2">
        <w:rPr>
          <w:rFonts w:cs="Arial"/>
          <w:szCs w:val="24"/>
          <w:lang w:val="en-US" w:eastAsia="en-GB"/>
        </w:rPr>
        <w:t xml:space="preserve"> TDAB</w:t>
      </w:r>
      <w:r w:rsidR="005B13C2">
        <w:rPr>
          <w:rFonts w:cs="Arial"/>
          <w:szCs w:val="24"/>
          <w:lang w:val="en-US" w:eastAsia="en-GB"/>
        </w:rPr>
        <w:t xml:space="preserve">. </w:t>
      </w:r>
      <w:r w:rsidR="001A2184">
        <w:rPr>
          <w:rFonts w:cs="Arial"/>
          <w:szCs w:val="24"/>
          <w:lang w:val="en-US" w:eastAsia="en-GB"/>
        </w:rPr>
        <w:t xml:space="preserve"> </w:t>
      </w:r>
      <w:r w:rsidR="005B13C2">
        <w:rPr>
          <w:rFonts w:cs="Arial"/>
          <w:szCs w:val="24"/>
          <w:lang w:val="en-US" w:eastAsia="en-GB"/>
        </w:rPr>
        <w:t>The CD</w:t>
      </w:r>
      <w:r w:rsidR="001A2184">
        <w:rPr>
          <w:rFonts w:cs="Arial"/>
          <w:szCs w:val="24"/>
          <w:lang w:val="en-US" w:eastAsia="en-GB"/>
        </w:rPr>
        <w:t>A</w:t>
      </w:r>
      <w:r w:rsidR="005B13C2" w:rsidRPr="005B13C2">
        <w:rPr>
          <w:rFonts w:cs="Arial"/>
          <w:szCs w:val="24"/>
          <w:lang w:val="en-US" w:eastAsia="en-GB"/>
        </w:rPr>
        <w:t xml:space="preserve"> Chair </w:t>
      </w:r>
      <w:r w:rsidR="001A2184">
        <w:rPr>
          <w:rFonts w:cs="Arial"/>
          <w:szCs w:val="24"/>
          <w:lang w:val="en-US" w:eastAsia="en-GB"/>
        </w:rPr>
        <w:t xml:space="preserve">also </w:t>
      </w:r>
      <w:r w:rsidR="005B13C2" w:rsidRPr="005B13C2">
        <w:rPr>
          <w:rFonts w:cs="Arial"/>
          <w:szCs w:val="24"/>
          <w:lang w:val="en-US" w:eastAsia="en-GB"/>
        </w:rPr>
        <w:t>rep</w:t>
      </w:r>
      <w:r w:rsidR="005B13C2">
        <w:rPr>
          <w:rFonts w:cs="Arial"/>
          <w:szCs w:val="24"/>
          <w:lang w:val="en-US" w:eastAsia="en-GB"/>
        </w:rPr>
        <w:t>orts every six months to the SSC</w:t>
      </w:r>
      <w:r w:rsidR="005B13C2" w:rsidRPr="005B13C2">
        <w:rPr>
          <w:rFonts w:cs="Arial"/>
          <w:szCs w:val="24"/>
          <w:lang w:val="en-US" w:eastAsia="en-GB"/>
        </w:rPr>
        <w:t>B Co</w:t>
      </w:r>
      <w:r w:rsidR="001A2184">
        <w:rPr>
          <w:rFonts w:cs="Arial"/>
          <w:szCs w:val="24"/>
          <w:lang w:val="en-US" w:eastAsia="en-GB"/>
        </w:rPr>
        <w:t>-</w:t>
      </w:r>
      <w:r w:rsidR="005B13C2" w:rsidRPr="005B13C2">
        <w:rPr>
          <w:rFonts w:cs="Arial"/>
          <w:szCs w:val="24"/>
          <w:lang w:val="en-US" w:eastAsia="en-GB"/>
        </w:rPr>
        <w:t>ordination and Delivery Group</w:t>
      </w:r>
      <w:r w:rsidR="001A2184">
        <w:rPr>
          <w:rFonts w:cs="Arial"/>
          <w:szCs w:val="24"/>
          <w:lang w:val="en-US" w:eastAsia="en-GB"/>
        </w:rPr>
        <w:t xml:space="preserve">.  </w:t>
      </w:r>
      <w:r w:rsidR="005B13C2" w:rsidRPr="005B13C2">
        <w:rPr>
          <w:rFonts w:cs="Arial"/>
          <w:szCs w:val="24"/>
          <w:lang w:val="en-US" w:eastAsia="en-GB"/>
        </w:rPr>
        <w:t>The SSCB will continue to support the Children’s Domestic Abuse subgroup and will undertake a scrutiny and challenge role in relation to domestic abuse activity.</w:t>
      </w:r>
    </w:p>
    <w:sectPr w:rsidR="005B13C2" w:rsidRPr="005B13C2" w:rsidSect="006E3E68">
      <w:headerReference w:type="default" r:id="rId8"/>
      <w:footerReference w:type="default" r:id="rId9"/>
      <w:pgSz w:w="11906" w:h="16838"/>
      <w:pgMar w:top="1134" w:right="1440" w:bottom="709" w:left="993"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51" w:rsidRDefault="00CF0251">
      <w:r>
        <w:separator/>
      </w:r>
    </w:p>
  </w:endnote>
  <w:endnote w:type="continuationSeparator" w:id="0">
    <w:p w:rsidR="00CF0251" w:rsidRDefault="00CF0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6500"/>
      <w:docPartObj>
        <w:docPartGallery w:val="Page Numbers (Bottom of Page)"/>
        <w:docPartUnique/>
      </w:docPartObj>
    </w:sdtPr>
    <w:sdtEndPr>
      <w:rPr>
        <w:color w:val="7F7F7F" w:themeColor="background1" w:themeShade="7F"/>
        <w:spacing w:val="60"/>
      </w:rPr>
    </w:sdtEndPr>
    <w:sdtContent>
      <w:p w:rsidR="00F5504C" w:rsidRDefault="00E4048F">
        <w:pPr>
          <w:pStyle w:val="Footer"/>
          <w:pBdr>
            <w:top w:val="single" w:sz="4" w:space="1" w:color="D9D9D9" w:themeColor="background1" w:themeShade="D9"/>
          </w:pBdr>
          <w:jc w:val="right"/>
        </w:pPr>
        <w:fldSimple w:instr=" PAGE   \* MERGEFORMAT ">
          <w:r w:rsidR="00073AAD">
            <w:rPr>
              <w:noProof/>
            </w:rPr>
            <w:t>3</w:t>
          </w:r>
        </w:fldSimple>
        <w:r w:rsidR="00F5504C">
          <w:t xml:space="preserve"> | </w:t>
        </w:r>
        <w:r w:rsidR="00F5504C">
          <w:rPr>
            <w:color w:val="7F7F7F" w:themeColor="background1" w:themeShade="7F"/>
            <w:spacing w:val="60"/>
          </w:rPr>
          <w:t>Page</w:t>
        </w:r>
      </w:p>
    </w:sdtContent>
  </w:sdt>
  <w:p w:rsidR="00F5504C" w:rsidRDefault="00F55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51" w:rsidRDefault="00CF0251">
      <w:r>
        <w:separator/>
      </w:r>
    </w:p>
  </w:footnote>
  <w:footnote w:type="continuationSeparator" w:id="0">
    <w:p w:rsidR="00CF0251" w:rsidRDefault="00CF0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04C" w:rsidRPr="004211E6" w:rsidRDefault="00F5504C" w:rsidP="004211E6">
    <w:pPr>
      <w:pStyle w:val="Header"/>
      <w:tabs>
        <w:tab w:val="clear" w:pos="8306"/>
        <w:tab w:val="right" w:pos="8931"/>
      </w:tabs>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6FF"/>
    <w:multiLevelType w:val="hybridMultilevel"/>
    <w:tmpl w:val="56C64D66"/>
    <w:lvl w:ilvl="0" w:tplc="08090011">
      <w:start w:val="5"/>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3E95B4">
      <w:start w:val="10"/>
      <w:numFmt w:val="decimal"/>
      <w:lvlText w:val="%3"/>
      <w:lvlJc w:val="left"/>
      <w:pPr>
        <w:tabs>
          <w:tab w:val="num" w:pos="2700"/>
        </w:tabs>
        <w:ind w:left="2700" w:hanging="72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A73A67"/>
    <w:multiLevelType w:val="hybridMultilevel"/>
    <w:tmpl w:val="82DCC0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23786"/>
    <w:multiLevelType w:val="hybridMultilevel"/>
    <w:tmpl w:val="EB5CBE48"/>
    <w:lvl w:ilvl="0" w:tplc="7A8A6DAC">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29B0604"/>
    <w:multiLevelType w:val="hybridMultilevel"/>
    <w:tmpl w:val="14102D62"/>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E306C1"/>
    <w:multiLevelType w:val="hybridMultilevel"/>
    <w:tmpl w:val="67B286A0"/>
    <w:lvl w:ilvl="0" w:tplc="B53407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10866"/>
    <w:multiLevelType w:val="hybridMultilevel"/>
    <w:tmpl w:val="B590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B95E0A"/>
    <w:multiLevelType w:val="hybridMultilevel"/>
    <w:tmpl w:val="DF38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91517"/>
    <w:multiLevelType w:val="multilevel"/>
    <w:tmpl w:val="974814E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6F0367"/>
    <w:multiLevelType w:val="multilevel"/>
    <w:tmpl w:val="459E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65E3C"/>
    <w:multiLevelType w:val="hybridMultilevel"/>
    <w:tmpl w:val="D2F6A640"/>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5433E9"/>
    <w:multiLevelType w:val="hybridMultilevel"/>
    <w:tmpl w:val="453CA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B46DA9"/>
    <w:multiLevelType w:val="multilevel"/>
    <w:tmpl w:val="974814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3F18F0"/>
    <w:multiLevelType w:val="multilevel"/>
    <w:tmpl w:val="D0501B04"/>
    <w:lvl w:ilvl="0">
      <w:start w:val="7"/>
      <w:numFmt w:val="decimal"/>
      <w:lvlText w:val="%1."/>
      <w:lvlJc w:val="left"/>
      <w:pPr>
        <w:tabs>
          <w:tab w:val="num" w:pos="915"/>
        </w:tabs>
        <w:ind w:left="915" w:hanging="735"/>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3">
    <w:nsid w:val="50FD4008"/>
    <w:multiLevelType w:val="multilevel"/>
    <w:tmpl w:val="974814E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131A11"/>
    <w:multiLevelType w:val="hybridMultilevel"/>
    <w:tmpl w:val="5AA85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E3A98"/>
    <w:multiLevelType w:val="hybridMultilevel"/>
    <w:tmpl w:val="D7BC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8F11CF"/>
    <w:multiLevelType w:val="hybridMultilevel"/>
    <w:tmpl w:val="AFB6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9F50D8"/>
    <w:multiLevelType w:val="hybridMultilevel"/>
    <w:tmpl w:val="8A8A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5C73F5"/>
    <w:multiLevelType w:val="hybridMultilevel"/>
    <w:tmpl w:val="BEFA1484"/>
    <w:lvl w:ilvl="0" w:tplc="08090003">
      <w:start w:val="1"/>
      <w:numFmt w:val="bullet"/>
      <w:lvlText w:val="o"/>
      <w:lvlJc w:val="left"/>
      <w:pPr>
        <w:ind w:left="221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3"/>
  </w:num>
  <w:num w:numId="5">
    <w:abstractNumId w:val="10"/>
  </w:num>
  <w:num w:numId="6">
    <w:abstractNumId w:val="0"/>
  </w:num>
  <w:num w:numId="7">
    <w:abstractNumId w:val="3"/>
  </w:num>
  <w:num w:numId="8">
    <w:abstractNumId w:val="11"/>
  </w:num>
  <w:num w:numId="9">
    <w:abstractNumId w:val="9"/>
  </w:num>
  <w:num w:numId="10">
    <w:abstractNumId w:val="12"/>
  </w:num>
  <w:num w:numId="11">
    <w:abstractNumId w:val="19"/>
  </w:num>
  <w:num w:numId="12">
    <w:abstractNumId w:val="17"/>
  </w:num>
  <w:num w:numId="13">
    <w:abstractNumId w:val="15"/>
  </w:num>
  <w:num w:numId="14">
    <w:abstractNumId w:val="5"/>
  </w:num>
  <w:num w:numId="15">
    <w:abstractNumId w:val="8"/>
  </w:num>
  <w:num w:numId="16">
    <w:abstractNumId w:val="18"/>
  </w:num>
  <w:num w:numId="17">
    <w:abstractNumId w:val="4"/>
  </w:num>
  <w:num w:numId="18">
    <w:abstractNumId w:val="1"/>
  </w:num>
  <w:num w:numId="19">
    <w:abstractNumId w:val="1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41333F"/>
    <w:rsid w:val="000023D2"/>
    <w:rsid w:val="00011672"/>
    <w:rsid w:val="00016F0E"/>
    <w:rsid w:val="000319CF"/>
    <w:rsid w:val="00035563"/>
    <w:rsid w:val="00073AAD"/>
    <w:rsid w:val="00087875"/>
    <w:rsid w:val="00087A62"/>
    <w:rsid w:val="000934B9"/>
    <w:rsid w:val="000A133A"/>
    <w:rsid w:val="000A54A3"/>
    <w:rsid w:val="000B0F75"/>
    <w:rsid w:val="000B447F"/>
    <w:rsid w:val="000D1A40"/>
    <w:rsid w:val="00100DF0"/>
    <w:rsid w:val="00135F9D"/>
    <w:rsid w:val="001573E0"/>
    <w:rsid w:val="00157882"/>
    <w:rsid w:val="001645F6"/>
    <w:rsid w:val="00174EE2"/>
    <w:rsid w:val="00185FE2"/>
    <w:rsid w:val="0019690F"/>
    <w:rsid w:val="001A2184"/>
    <w:rsid w:val="001A6137"/>
    <w:rsid w:val="001C557F"/>
    <w:rsid w:val="001E021D"/>
    <w:rsid w:val="001E75BF"/>
    <w:rsid w:val="001E78AC"/>
    <w:rsid w:val="001F594E"/>
    <w:rsid w:val="001F7F43"/>
    <w:rsid w:val="00202FD3"/>
    <w:rsid w:val="00203B61"/>
    <w:rsid w:val="00227ACE"/>
    <w:rsid w:val="00233F71"/>
    <w:rsid w:val="002354CF"/>
    <w:rsid w:val="0024018A"/>
    <w:rsid w:val="002601AD"/>
    <w:rsid w:val="00283FFB"/>
    <w:rsid w:val="0028462E"/>
    <w:rsid w:val="00285DFE"/>
    <w:rsid w:val="00287D3D"/>
    <w:rsid w:val="002975EF"/>
    <w:rsid w:val="002A3B75"/>
    <w:rsid w:val="002A4417"/>
    <w:rsid w:val="002A6C05"/>
    <w:rsid w:val="002B4D1D"/>
    <w:rsid w:val="002D1F2F"/>
    <w:rsid w:val="003325D5"/>
    <w:rsid w:val="00334D50"/>
    <w:rsid w:val="00353B04"/>
    <w:rsid w:val="003551B5"/>
    <w:rsid w:val="003565A4"/>
    <w:rsid w:val="00366F73"/>
    <w:rsid w:val="0037477B"/>
    <w:rsid w:val="0038216E"/>
    <w:rsid w:val="0038345B"/>
    <w:rsid w:val="003A79D3"/>
    <w:rsid w:val="003A7D3B"/>
    <w:rsid w:val="003B107E"/>
    <w:rsid w:val="003D02C8"/>
    <w:rsid w:val="003F0230"/>
    <w:rsid w:val="004057EC"/>
    <w:rsid w:val="0041333F"/>
    <w:rsid w:val="004211E6"/>
    <w:rsid w:val="00426AEA"/>
    <w:rsid w:val="00430E00"/>
    <w:rsid w:val="004621C8"/>
    <w:rsid w:val="00474FF8"/>
    <w:rsid w:val="00475B9B"/>
    <w:rsid w:val="00484FA7"/>
    <w:rsid w:val="004B720C"/>
    <w:rsid w:val="004C7436"/>
    <w:rsid w:val="004E0258"/>
    <w:rsid w:val="0051191E"/>
    <w:rsid w:val="005271B5"/>
    <w:rsid w:val="0053390B"/>
    <w:rsid w:val="00535E3D"/>
    <w:rsid w:val="00540E7D"/>
    <w:rsid w:val="00541B7B"/>
    <w:rsid w:val="00562E91"/>
    <w:rsid w:val="00585F6B"/>
    <w:rsid w:val="005B13C2"/>
    <w:rsid w:val="005C1A56"/>
    <w:rsid w:val="005F1F8E"/>
    <w:rsid w:val="005F3782"/>
    <w:rsid w:val="005F44D8"/>
    <w:rsid w:val="005F47E1"/>
    <w:rsid w:val="005F49C7"/>
    <w:rsid w:val="00620971"/>
    <w:rsid w:val="00621917"/>
    <w:rsid w:val="00632CD9"/>
    <w:rsid w:val="0064431A"/>
    <w:rsid w:val="006471FF"/>
    <w:rsid w:val="00653AA8"/>
    <w:rsid w:val="00655023"/>
    <w:rsid w:val="00671C74"/>
    <w:rsid w:val="00673CF1"/>
    <w:rsid w:val="00683DC7"/>
    <w:rsid w:val="006853AA"/>
    <w:rsid w:val="00695042"/>
    <w:rsid w:val="006955D2"/>
    <w:rsid w:val="006A455E"/>
    <w:rsid w:val="006E3E68"/>
    <w:rsid w:val="006E4096"/>
    <w:rsid w:val="006F3C48"/>
    <w:rsid w:val="006F59EE"/>
    <w:rsid w:val="00715B48"/>
    <w:rsid w:val="00746CD8"/>
    <w:rsid w:val="007578DE"/>
    <w:rsid w:val="00772546"/>
    <w:rsid w:val="007829C9"/>
    <w:rsid w:val="007849BC"/>
    <w:rsid w:val="00786273"/>
    <w:rsid w:val="00793EA5"/>
    <w:rsid w:val="007A44C5"/>
    <w:rsid w:val="007B2879"/>
    <w:rsid w:val="007B7817"/>
    <w:rsid w:val="007B794F"/>
    <w:rsid w:val="007C1741"/>
    <w:rsid w:val="007D12D7"/>
    <w:rsid w:val="007D233E"/>
    <w:rsid w:val="007D3C0D"/>
    <w:rsid w:val="00806EBF"/>
    <w:rsid w:val="00822E13"/>
    <w:rsid w:val="00884770"/>
    <w:rsid w:val="00892348"/>
    <w:rsid w:val="008D5847"/>
    <w:rsid w:val="008F426D"/>
    <w:rsid w:val="00935526"/>
    <w:rsid w:val="009441E0"/>
    <w:rsid w:val="00956D22"/>
    <w:rsid w:val="00985B4E"/>
    <w:rsid w:val="0099212C"/>
    <w:rsid w:val="00997C90"/>
    <w:rsid w:val="009D5ED9"/>
    <w:rsid w:val="009F0594"/>
    <w:rsid w:val="009F30C7"/>
    <w:rsid w:val="009F4268"/>
    <w:rsid w:val="00A0099A"/>
    <w:rsid w:val="00A029A7"/>
    <w:rsid w:val="00A26105"/>
    <w:rsid w:val="00A31A85"/>
    <w:rsid w:val="00A57F9F"/>
    <w:rsid w:val="00A76B25"/>
    <w:rsid w:val="00A877E4"/>
    <w:rsid w:val="00AA605E"/>
    <w:rsid w:val="00AA6BB0"/>
    <w:rsid w:val="00AA7370"/>
    <w:rsid w:val="00AB5918"/>
    <w:rsid w:val="00AC1658"/>
    <w:rsid w:val="00AC7DE4"/>
    <w:rsid w:val="00AD027C"/>
    <w:rsid w:val="00AE64A7"/>
    <w:rsid w:val="00AF2F2F"/>
    <w:rsid w:val="00B1676B"/>
    <w:rsid w:val="00B41001"/>
    <w:rsid w:val="00B412E0"/>
    <w:rsid w:val="00B85C38"/>
    <w:rsid w:val="00B956AB"/>
    <w:rsid w:val="00BC3A8A"/>
    <w:rsid w:val="00BE3CFF"/>
    <w:rsid w:val="00C07B89"/>
    <w:rsid w:val="00C13DED"/>
    <w:rsid w:val="00C46B54"/>
    <w:rsid w:val="00C6135C"/>
    <w:rsid w:val="00C65F39"/>
    <w:rsid w:val="00C666D8"/>
    <w:rsid w:val="00C8218C"/>
    <w:rsid w:val="00C841DA"/>
    <w:rsid w:val="00C85EB1"/>
    <w:rsid w:val="00CA01DC"/>
    <w:rsid w:val="00CB2F5F"/>
    <w:rsid w:val="00CC6993"/>
    <w:rsid w:val="00CF0251"/>
    <w:rsid w:val="00D05C32"/>
    <w:rsid w:val="00D07079"/>
    <w:rsid w:val="00D1655B"/>
    <w:rsid w:val="00D32A1E"/>
    <w:rsid w:val="00D32FAE"/>
    <w:rsid w:val="00D41941"/>
    <w:rsid w:val="00D63765"/>
    <w:rsid w:val="00D67628"/>
    <w:rsid w:val="00D866EF"/>
    <w:rsid w:val="00D971F0"/>
    <w:rsid w:val="00DA17E6"/>
    <w:rsid w:val="00DA5EDD"/>
    <w:rsid w:val="00DA6C68"/>
    <w:rsid w:val="00DD6083"/>
    <w:rsid w:val="00DF060E"/>
    <w:rsid w:val="00DF718C"/>
    <w:rsid w:val="00E0542B"/>
    <w:rsid w:val="00E11748"/>
    <w:rsid w:val="00E30942"/>
    <w:rsid w:val="00E32C88"/>
    <w:rsid w:val="00E4048F"/>
    <w:rsid w:val="00E54F22"/>
    <w:rsid w:val="00E77EFB"/>
    <w:rsid w:val="00E908CB"/>
    <w:rsid w:val="00E95FA6"/>
    <w:rsid w:val="00EA1C8D"/>
    <w:rsid w:val="00EB7DA1"/>
    <w:rsid w:val="00EC2A7B"/>
    <w:rsid w:val="00ED2178"/>
    <w:rsid w:val="00ED4544"/>
    <w:rsid w:val="00EF7C38"/>
    <w:rsid w:val="00F16021"/>
    <w:rsid w:val="00F40E43"/>
    <w:rsid w:val="00F50721"/>
    <w:rsid w:val="00F5504C"/>
    <w:rsid w:val="00F672A7"/>
    <w:rsid w:val="00F70B6D"/>
    <w:rsid w:val="00FA40BF"/>
    <w:rsid w:val="00FC5DE4"/>
    <w:rsid w:val="00FC7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993"/>
    <w:rPr>
      <w:rFonts w:ascii="Arial" w:hAnsi="Arial"/>
      <w:sz w:val="24"/>
      <w:lang w:eastAsia="en-US"/>
    </w:rPr>
  </w:style>
  <w:style w:type="paragraph" w:styleId="Heading1">
    <w:name w:val="heading 1"/>
    <w:basedOn w:val="Normal"/>
    <w:next w:val="Normal"/>
    <w:qFormat/>
    <w:rsid w:val="00CC6993"/>
    <w:pPr>
      <w:keepNext/>
      <w:ind w:left="720" w:hanging="720"/>
      <w:outlineLvl w:val="0"/>
    </w:pPr>
    <w:rPr>
      <w:u w:val="single"/>
    </w:rPr>
  </w:style>
  <w:style w:type="paragraph" w:styleId="Heading2">
    <w:name w:val="heading 2"/>
    <w:basedOn w:val="Normal"/>
    <w:next w:val="Normal"/>
    <w:qFormat/>
    <w:rsid w:val="00CC6993"/>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993"/>
    <w:pPr>
      <w:tabs>
        <w:tab w:val="center" w:pos="4153"/>
        <w:tab w:val="right" w:pos="8306"/>
      </w:tabs>
    </w:pPr>
  </w:style>
  <w:style w:type="paragraph" w:styleId="Footer">
    <w:name w:val="footer"/>
    <w:basedOn w:val="Normal"/>
    <w:link w:val="FooterChar"/>
    <w:uiPriority w:val="99"/>
    <w:rsid w:val="00CC6993"/>
    <w:pPr>
      <w:tabs>
        <w:tab w:val="center" w:pos="4153"/>
        <w:tab w:val="right" w:pos="8306"/>
      </w:tabs>
    </w:pPr>
  </w:style>
  <w:style w:type="table" w:styleId="TableGrid">
    <w:name w:val="Table Grid"/>
    <w:basedOn w:val="TableNormal"/>
    <w:rsid w:val="009D5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F30C7"/>
    <w:rPr>
      <w:rFonts w:ascii="Tahoma" w:hAnsi="Tahoma" w:cs="Tahoma"/>
      <w:sz w:val="16"/>
      <w:szCs w:val="16"/>
    </w:rPr>
  </w:style>
  <w:style w:type="paragraph" w:styleId="DocumentMap">
    <w:name w:val="Document Map"/>
    <w:basedOn w:val="Normal"/>
    <w:semiHidden/>
    <w:rsid w:val="00D63765"/>
    <w:pPr>
      <w:shd w:val="clear" w:color="auto" w:fill="000080"/>
    </w:pPr>
    <w:rPr>
      <w:rFonts w:ascii="Tahoma" w:hAnsi="Tahoma" w:cs="Tahoma"/>
      <w:sz w:val="20"/>
    </w:rPr>
  </w:style>
  <w:style w:type="paragraph" w:styleId="ListParagraph">
    <w:name w:val="List Paragraph"/>
    <w:basedOn w:val="Normal"/>
    <w:uiPriority w:val="34"/>
    <w:qFormat/>
    <w:rsid w:val="000934B9"/>
    <w:pPr>
      <w:ind w:left="720"/>
    </w:pPr>
    <w:rPr>
      <w:rFonts w:cs="Arial"/>
      <w:szCs w:val="24"/>
      <w:lang w:eastAsia="en-GB"/>
    </w:rPr>
  </w:style>
  <w:style w:type="paragraph" w:customStyle="1" w:styleId="Default">
    <w:name w:val="Default"/>
    <w:rsid w:val="005C1A56"/>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016F0E"/>
    <w:rPr>
      <w:b/>
      <w:bCs/>
    </w:rPr>
  </w:style>
  <w:style w:type="character" w:customStyle="1" w:styleId="FooterChar">
    <w:name w:val="Footer Char"/>
    <w:basedOn w:val="DefaultParagraphFont"/>
    <w:link w:val="Footer"/>
    <w:uiPriority w:val="99"/>
    <w:rsid w:val="00A26105"/>
    <w:rPr>
      <w:rFonts w:ascii="Arial" w:hAnsi="Arial"/>
      <w:sz w:val="24"/>
      <w:lang w:eastAsia="en-US"/>
    </w:rPr>
  </w:style>
  <w:style w:type="paragraph" w:styleId="NormalWeb">
    <w:name w:val="Normal (Web)"/>
    <w:basedOn w:val="Normal"/>
    <w:uiPriority w:val="99"/>
    <w:unhideWhenUsed/>
    <w:rsid w:val="00011672"/>
    <w:pPr>
      <w:spacing w:before="100" w:beforeAutospacing="1" w:after="100" w:afterAutospacing="1"/>
    </w:pPr>
    <w:rPr>
      <w:rFonts w:ascii="Times New Roman" w:hAnsi="Times New Roman"/>
      <w:szCs w:val="24"/>
      <w:lang w:eastAsia="en-GB"/>
    </w:rPr>
  </w:style>
  <w:style w:type="paragraph" w:customStyle="1" w:styleId="Pa0">
    <w:name w:val="Pa0"/>
    <w:basedOn w:val="Default"/>
    <w:next w:val="Default"/>
    <w:uiPriority w:val="99"/>
    <w:rsid w:val="005F3782"/>
    <w:pPr>
      <w:spacing w:line="241" w:lineRule="atLeast"/>
    </w:pPr>
    <w:rPr>
      <w:rFonts w:ascii="Helvetica 45 Light" w:hAnsi="Helvetica 45 Light" w:cs="Times New Roman"/>
      <w:color w:val="auto"/>
      <w:lang w:eastAsia="en-GB"/>
    </w:rPr>
  </w:style>
  <w:style w:type="paragraph" w:customStyle="1" w:styleId="Pa3">
    <w:name w:val="Pa3"/>
    <w:basedOn w:val="Default"/>
    <w:next w:val="Default"/>
    <w:uiPriority w:val="99"/>
    <w:rsid w:val="005F3782"/>
    <w:pPr>
      <w:spacing w:line="281" w:lineRule="atLeast"/>
    </w:pPr>
    <w:rPr>
      <w:rFonts w:ascii="Helvetica 45 Light" w:hAnsi="Helvetica 45 Light" w:cs="Times New Roman"/>
      <w:color w:val="auto"/>
      <w:lang w:eastAsia="en-GB"/>
    </w:rPr>
  </w:style>
  <w:style w:type="paragraph" w:customStyle="1" w:styleId="Pa4">
    <w:name w:val="Pa4"/>
    <w:basedOn w:val="Default"/>
    <w:next w:val="Default"/>
    <w:uiPriority w:val="99"/>
    <w:rsid w:val="005F3782"/>
    <w:pPr>
      <w:spacing w:line="241" w:lineRule="atLeast"/>
    </w:pPr>
    <w:rPr>
      <w:rFonts w:ascii="Helvetica 45 Light" w:hAnsi="Helvetica 45 Light" w:cs="Times New Roman"/>
      <w:color w:val="auto"/>
      <w:lang w:eastAsia="en-GB"/>
    </w:rPr>
  </w:style>
  <w:style w:type="character" w:customStyle="1" w:styleId="A6">
    <w:name w:val="A6"/>
    <w:uiPriority w:val="99"/>
    <w:rsid w:val="005F3782"/>
    <w:rPr>
      <w:rFonts w:ascii="Helvetica Neue" w:hAnsi="Helvetica Neue" w:cs="Helvetica Neue"/>
      <w:color w:val="000000"/>
      <w:sz w:val="28"/>
      <w:szCs w:val="28"/>
    </w:rPr>
  </w:style>
  <w:style w:type="character" w:customStyle="1" w:styleId="A1">
    <w:name w:val="A1"/>
    <w:uiPriority w:val="99"/>
    <w:rsid w:val="005F3782"/>
    <w:rPr>
      <w:rFonts w:ascii="Helvetica Neue" w:hAnsi="Helvetica Neue" w:cs="Helvetica Neue"/>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993"/>
    <w:rPr>
      <w:rFonts w:ascii="Arial" w:hAnsi="Arial"/>
      <w:sz w:val="24"/>
      <w:lang w:eastAsia="en-US"/>
    </w:rPr>
  </w:style>
  <w:style w:type="paragraph" w:styleId="Heading1">
    <w:name w:val="heading 1"/>
    <w:basedOn w:val="Normal"/>
    <w:next w:val="Normal"/>
    <w:qFormat/>
    <w:rsid w:val="00CC6993"/>
    <w:pPr>
      <w:keepNext/>
      <w:ind w:left="720" w:hanging="720"/>
      <w:outlineLvl w:val="0"/>
    </w:pPr>
    <w:rPr>
      <w:u w:val="single"/>
    </w:rPr>
  </w:style>
  <w:style w:type="paragraph" w:styleId="Heading2">
    <w:name w:val="heading 2"/>
    <w:basedOn w:val="Normal"/>
    <w:next w:val="Normal"/>
    <w:qFormat/>
    <w:rsid w:val="00CC6993"/>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993"/>
    <w:pPr>
      <w:tabs>
        <w:tab w:val="center" w:pos="4153"/>
        <w:tab w:val="right" w:pos="8306"/>
      </w:tabs>
    </w:pPr>
  </w:style>
  <w:style w:type="paragraph" w:styleId="Footer">
    <w:name w:val="footer"/>
    <w:basedOn w:val="Normal"/>
    <w:link w:val="FooterChar"/>
    <w:uiPriority w:val="99"/>
    <w:rsid w:val="00CC6993"/>
    <w:pPr>
      <w:tabs>
        <w:tab w:val="center" w:pos="4153"/>
        <w:tab w:val="right" w:pos="8306"/>
      </w:tabs>
    </w:pPr>
  </w:style>
  <w:style w:type="table" w:styleId="TableGrid">
    <w:name w:val="Table Grid"/>
    <w:basedOn w:val="TableNormal"/>
    <w:rsid w:val="009D5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F30C7"/>
    <w:rPr>
      <w:rFonts w:ascii="Tahoma" w:hAnsi="Tahoma" w:cs="Tahoma"/>
      <w:sz w:val="16"/>
      <w:szCs w:val="16"/>
    </w:rPr>
  </w:style>
  <w:style w:type="paragraph" w:styleId="DocumentMap">
    <w:name w:val="Document Map"/>
    <w:basedOn w:val="Normal"/>
    <w:semiHidden/>
    <w:rsid w:val="00D63765"/>
    <w:pPr>
      <w:shd w:val="clear" w:color="auto" w:fill="000080"/>
    </w:pPr>
    <w:rPr>
      <w:rFonts w:ascii="Tahoma" w:hAnsi="Tahoma" w:cs="Tahoma"/>
      <w:sz w:val="20"/>
    </w:rPr>
  </w:style>
  <w:style w:type="paragraph" w:styleId="ListParagraph">
    <w:name w:val="List Paragraph"/>
    <w:basedOn w:val="Normal"/>
    <w:uiPriority w:val="34"/>
    <w:qFormat/>
    <w:rsid w:val="000934B9"/>
    <w:pPr>
      <w:ind w:left="720"/>
    </w:pPr>
    <w:rPr>
      <w:rFonts w:cs="Arial"/>
      <w:szCs w:val="24"/>
      <w:lang w:eastAsia="en-GB"/>
    </w:rPr>
  </w:style>
  <w:style w:type="paragraph" w:customStyle="1" w:styleId="Default">
    <w:name w:val="Default"/>
    <w:rsid w:val="005C1A56"/>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016F0E"/>
    <w:rPr>
      <w:b/>
      <w:bCs/>
    </w:rPr>
  </w:style>
  <w:style w:type="character" w:customStyle="1" w:styleId="FooterChar">
    <w:name w:val="Footer Char"/>
    <w:basedOn w:val="DefaultParagraphFont"/>
    <w:link w:val="Footer"/>
    <w:uiPriority w:val="99"/>
    <w:rsid w:val="00A26105"/>
    <w:rPr>
      <w:rFonts w:ascii="Arial" w:hAnsi="Arial"/>
      <w:sz w:val="24"/>
      <w:lang w:eastAsia="en-US"/>
    </w:rPr>
  </w:style>
  <w:style w:type="paragraph" w:styleId="NormalWeb">
    <w:name w:val="Normal (Web)"/>
    <w:basedOn w:val="Normal"/>
    <w:uiPriority w:val="99"/>
    <w:unhideWhenUsed/>
    <w:rsid w:val="00011672"/>
    <w:pPr>
      <w:spacing w:before="100" w:beforeAutospacing="1" w:after="100" w:afterAutospacing="1"/>
    </w:pPr>
    <w:rPr>
      <w:rFonts w:ascii="Times New Roman" w:hAnsi="Times New Roman"/>
      <w:szCs w:val="24"/>
      <w:lang w:eastAsia="en-GB"/>
    </w:rPr>
  </w:style>
  <w:style w:type="paragraph" w:customStyle="1" w:styleId="Pa0">
    <w:name w:val="Pa0"/>
    <w:basedOn w:val="Default"/>
    <w:next w:val="Default"/>
    <w:uiPriority w:val="99"/>
    <w:rsid w:val="005F3782"/>
    <w:pPr>
      <w:spacing w:line="241" w:lineRule="atLeast"/>
    </w:pPr>
    <w:rPr>
      <w:rFonts w:ascii="Helvetica 45 Light" w:hAnsi="Helvetica 45 Light" w:cs="Times New Roman"/>
      <w:color w:val="auto"/>
      <w:lang w:eastAsia="en-GB"/>
    </w:rPr>
  </w:style>
  <w:style w:type="paragraph" w:customStyle="1" w:styleId="Pa3">
    <w:name w:val="Pa3"/>
    <w:basedOn w:val="Default"/>
    <w:next w:val="Default"/>
    <w:uiPriority w:val="99"/>
    <w:rsid w:val="005F3782"/>
    <w:pPr>
      <w:spacing w:line="281" w:lineRule="atLeast"/>
    </w:pPr>
    <w:rPr>
      <w:rFonts w:ascii="Helvetica 45 Light" w:hAnsi="Helvetica 45 Light" w:cs="Times New Roman"/>
      <w:color w:val="auto"/>
      <w:lang w:eastAsia="en-GB"/>
    </w:rPr>
  </w:style>
  <w:style w:type="paragraph" w:customStyle="1" w:styleId="Pa4">
    <w:name w:val="Pa4"/>
    <w:basedOn w:val="Default"/>
    <w:next w:val="Default"/>
    <w:uiPriority w:val="99"/>
    <w:rsid w:val="005F3782"/>
    <w:pPr>
      <w:spacing w:line="241" w:lineRule="atLeast"/>
    </w:pPr>
    <w:rPr>
      <w:rFonts w:ascii="Helvetica 45 Light" w:hAnsi="Helvetica 45 Light" w:cs="Times New Roman"/>
      <w:color w:val="auto"/>
      <w:lang w:eastAsia="en-GB"/>
    </w:rPr>
  </w:style>
  <w:style w:type="character" w:customStyle="1" w:styleId="A6">
    <w:name w:val="A6"/>
    <w:uiPriority w:val="99"/>
    <w:rsid w:val="005F3782"/>
    <w:rPr>
      <w:rFonts w:ascii="Helvetica Neue" w:hAnsi="Helvetica Neue" w:cs="Helvetica Neue"/>
      <w:color w:val="000000"/>
      <w:sz w:val="28"/>
      <w:szCs w:val="28"/>
    </w:rPr>
  </w:style>
  <w:style w:type="character" w:customStyle="1" w:styleId="A1">
    <w:name w:val="A1"/>
    <w:uiPriority w:val="99"/>
    <w:rsid w:val="005F3782"/>
    <w:rPr>
      <w:rFonts w:ascii="Helvetica Neue" w:hAnsi="Helvetica Neue" w:cs="Helvetica Neue"/>
      <w:color w:val="000000"/>
      <w:sz w:val="28"/>
      <w:szCs w:val="28"/>
    </w:rPr>
  </w:style>
</w:styles>
</file>

<file path=word/webSettings.xml><?xml version="1.0" encoding="utf-8"?>
<w:webSettings xmlns:r="http://schemas.openxmlformats.org/officeDocument/2006/relationships" xmlns:w="http://schemas.openxmlformats.org/wordprocessingml/2006/main">
  <w:divs>
    <w:div w:id="183983990">
      <w:bodyDiv w:val="1"/>
      <w:marLeft w:val="0"/>
      <w:marRight w:val="0"/>
      <w:marTop w:val="0"/>
      <w:marBottom w:val="0"/>
      <w:divBdr>
        <w:top w:val="none" w:sz="0" w:space="0" w:color="auto"/>
        <w:left w:val="none" w:sz="0" w:space="0" w:color="auto"/>
        <w:bottom w:val="none" w:sz="0" w:space="0" w:color="auto"/>
        <w:right w:val="none" w:sz="0" w:space="0" w:color="auto"/>
      </w:divBdr>
    </w:div>
    <w:div w:id="278411370">
      <w:bodyDiv w:val="1"/>
      <w:marLeft w:val="0"/>
      <w:marRight w:val="0"/>
      <w:marTop w:val="0"/>
      <w:marBottom w:val="0"/>
      <w:divBdr>
        <w:top w:val="none" w:sz="0" w:space="0" w:color="auto"/>
        <w:left w:val="none" w:sz="0" w:space="0" w:color="auto"/>
        <w:bottom w:val="none" w:sz="0" w:space="0" w:color="auto"/>
        <w:right w:val="none" w:sz="0" w:space="0" w:color="auto"/>
      </w:divBdr>
    </w:div>
    <w:div w:id="911156820">
      <w:bodyDiv w:val="1"/>
      <w:marLeft w:val="0"/>
      <w:marRight w:val="0"/>
      <w:marTop w:val="0"/>
      <w:marBottom w:val="0"/>
      <w:divBdr>
        <w:top w:val="none" w:sz="0" w:space="0" w:color="auto"/>
        <w:left w:val="none" w:sz="0" w:space="0" w:color="auto"/>
        <w:bottom w:val="none" w:sz="0" w:space="0" w:color="auto"/>
        <w:right w:val="none" w:sz="0" w:space="0" w:color="auto"/>
      </w:divBdr>
    </w:div>
    <w:div w:id="926185068">
      <w:bodyDiv w:val="1"/>
      <w:marLeft w:val="0"/>
      <w:marRight w:val="0"/>
      <w:marTop w:val="0"/>
      <w:marBottom w:val="0"/>
      <w:divBdr>
        <w:top w:val="none" w:sz="0" w:space="0" w:color="auto"/>
        <w:left w:val="none" w:sz="0" w:space="0" w:color="auto"/>
        <w:bottom w:val="none" w:sz="0" w:space="0" w:color="auto"/>
        <w:right w:val="none" w:sz="0" w:space="0" w:color="auto"/>
      </w:divBdr>
    </w:div>
    <w:div w:id="931621125">
      <w:bodyDiv w:val="1"/>
      <w:marLeft w:val="0"/>
      <w:marRight w:val="0"/>
      <w:marTop w:val="0"/>
      <w:marBottom w:val="0"/>
      <w:divBdr>
        <w:top w:val="none" w:sz="0" w:space="0" w:color="auto"/>
        <w:left w:val="none" w:sz="0" w:space="0" w:color="auto"/>
        <w:bottom w:val="none" w:sz="0" w:space="0" w:color="auto"/>
        <w:right w:val="none" w:sz="0" w:space="0" w:color="auto"/>
      </w:divBdr>
    </w:div>
    <w:div w:id="1181429964">
      <w:bodyDiv w:val="1"/>
      <w:marLeft w:val="0"/>
      <w:marRight w:val="0"/>
      <w:marTop w:val="0"/>
      <w:marBottom w:val="0"/>
      <w:divBdr>
        <w:top w:val="none" w:sz="0" w:space="0" w:color="auto"/>
        <w:left w:val="none" w:sz="0" w:space="0" w:color="auto"/>
        <w:bottom w:val="none" w:sz="0" w:space="0" w:color="auto"/>
        <w:right w:val="none" w:sz="0" w:space="0" w:color="auto"/>
      </w:divBdr>
    </w:div>
    <w:div w:id="1470783044">
      <w:bodyDiv w:val="1"/>
      <w:marLeft w:val="0"/>
      <w:marRight w:val="0"/>
      <w:marTop w:val="0"/>
      <w:marBottom w:val="0"/>
      <w:divBdr>
        <w:top w:val="none" w:sz="0" w:space="0" w:color="auto"/>
        <w:left w:val="none" w:sz="0" w:space="0" w:color="auto"/>
        <w:bottom w:val="none" w:sz="0" w:space="0" w:color="auto"/>
        <w:right w:val="none" w:sz="0" w:space="0" w:color="auto"/>
      </w:divBdr>
      <w:divsChild>
        <w:div w:id="1932737302">
          <w:marLeft w:val="0"/>
          <w:marRight w:val="0"/>
          <w:marTop w:val="0"/>
          <w:marBottom w:val="0"/>
          <w:divBdr>
            <w:top w:val="none" w:sz="0" w:space="0" w:color="auto"/>
            <w:left w:val="none" w:sz="0" w:space="0" w:color="auto"/>
            <w:bottom w:val="none" w:sz="0" w:space="0" w:color="auto"/>
            <w:right w:val="none" w:sz="0" w:space="0" w:color="auto"/>
          </w:divBdr>
          <w:divsChild>
            <w:div w:id="190191397">
              <w:marLeft w:val="0"/>
              <w:marRight w:val="0"/>
              <w:marTop w:val="0"/>
              <w:marBottom w:val="0"/>
              <w:divBdr>
                <w:top w:val="none" w:sz="0" w:space="0" w:color="auto"/>
                <w:left w:val="none" w:sz="0" w:space="0" w:color="auto"/>
                <w:bottom w:val="none" w:sz="0" w:space="0" w:color="auto"/>
                <w:right w:val="none" w:sz="0" w:space="0" w:color="auto"/>
              </w:divBdr>
              <w:divsChild>
                <w:div w:id="489490389">
                  <w:marLeft w:val="0"/>
                  <w:marRight w:val="0"/>
                  <w:marTop w:val="0"/>
                  <w:marBottom w:val="0"/>
                  <w:divBdr>
                    <w:top w:val="none" w:sz="0" w:space="0" w:color="auto"/>
                    <w:left w:val="none" w:sz="0" w:space="0" w:color="auto"/>
                    <w:bottom w:val="none" w:sz="0" w:space="0" w:color="auto"/>
                    <w:right w:val="none" w:sz="0" w:space="0" w:color="auto"/>
                  </w:divBdr>
                  <w:divsChild>
                    <w:div w:id="1076169603">
                      <w:marLeft w:val="0"/>
                      <w:marRight w:val="0"/>
                      <w:marTop w:val="0"/>
                      <w:marBottom w:val="0"/>
                      <w:divBdr>
                        <w:top w:val="none" w:sz="0" w:space="0" w:color="auto"/>
                        <w:left w:val="none" w:sz="0" w:space="0" w:color="auto"/>
                        <w:bottom w:val="none" w:sz="0" w:space="0" w:color="auto"/>
                        <w:right w:val="none" w:sz="0" w:space="0" w:color="auto"/>
                      </w:divBdr>
                      <w:divsChild>
                        <w:div w:id="129250232">
                          <w:marLeft w:val="0"/>
                          <w:marRight w:val="0"/>
                          <w:marTop w:val="0"/>
                          <w:marBottom w:val="0"/>
                          <w:divBdr>
                            <w:top w:val="none" w:sz="0" w:space="0" w:color="auto"/>
                            <w:left w:val="none" w:sz="0" w:space="0" w:color="auto"/>
                            <w:bottom w:val="none" w:sz="0" w:space="0" w:color="auto"/>
                            <w:right w:val="none" w:sz="0" w:space="0" w:color="auto"/>
                          </w:divBdr>
                          <w:divsChild>
                            <w:div w:id="16540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21E30-3078-42DF-A984-B8E41C3D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PART 1</vt:lpstr>
    </vt:vector>
  </TitlesOfParts>
  <Company>city of salford</Company>
  <LinksUpToDate>false</LinksUpToDate>
  <CharactersWithSpaces>6728</CharactersWithSpaces>
  <SharedDoc>false</SharedDoc>
  <HLinks>
    <vt:vector size="12" baseType="variant">
      <vt:variant>
        <vt:i4>1310729</vt:i4>
      </vt:variant>
      <vt:variant>
        <vt:i4>-1</vt:i4>
      </vt:variant>
      <vt:variant>
        <vt:i4>1101</vt:i4>
      </vt:variant>
      <vt:variant>
        <vt:i4>4</vt:i4>
      </vt:variant>
      <vt:variant>
        <vt:lpwstr>http://www.zed-card.com/Images/GMFRS-logo.jpg</vt:lpwstr>
      </vt:variant>
      <vt:variant>
        <vt:lpwstr/>
      </vt:variant>
      <vt:variant>
        <vt:i4>7143522</vt:i4>
      </vt:variant>
      <vt:variant>
        <vt:i4>-1</vt:i4>
      </vt:variant>
      <vt:variant>
        <vt:i4>1102</vt:i4>
      </vt:variant>
      <vt:variant>
        <vt:i4>4</vt:i4>
      </vt:variant>
      <vt:variant>
        <vt:lpwstr>http://lcjb.cjsonline.gov.uk/area21/images/Logos/Probation Service.gif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Pat Taylor</dc:creator>
  <cp:lastModifiedBy>Execrbaker</cp:lastModifiedBy>
  <cp:revision>11</cp:revision>
  <cp:lastPrinted>2016-07-04T11:53:00Z</cp:lastPrinted>
  <dcterms:created xsi:type="dcterms:W3CDTF">2016-08-17T14:31:00Z</dcterms:created>
  <dcterms:modified xsi:type="dcterms:W3CDTF">2016-08-18T11:27:00Z</dcterms:modified>
</cp:coreProperties>
</file>